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7F09" w14:textId="2AB5A402" w:rsidR="00A24F70" w:rsidRPr="00A24F70" w:rsidRDefault="00A24F70" w:rsidP="00A24F70">
      <w:pPr>
        <w:spacing w:line="360" w:lineRule="auto"/>
        <w:jc w:val="center"/>
        <w:rPr>
          <w:rFonts w:ascii="Times New Roman" w:hAnsi="Times New Roman" w:cs="Times New Roman"/>
          <w:b/>
          <w:bCs/>
          <w:sz w:val="24"/>
          <w:szCs w:val="24"/>
          <w:lang w:val="ro-RO"/>
        </w:rPr>
      </w:pPr>
      <w:r w:rsidRPr="00A24F70">
        <w:rPr>
          <w:rFonts w:ascii="Times New Roman" w:hAnsi="Times New Roman" w:cs="Times New Roman"/>
          <w:b/>
          <w:bCs/>
          <w:sz w:val="24"/>
          <w:szCs w:val="24"/>
          <w:lang w:val="ro-RO"/>
        </w:rPr>
        <w:t>MANDAT</w:t>
      </w:r>
    </w:p>
    <w:p w14:paraId="6D16184A" w14:textId="77777777" w:rsidR="00A24F70" w:rsidRPr="00A24F70" w:rsidRDefault="00A24F70" w:rsidP="00A24F70">
      <w:pPr>
        <w:spacing w:line="360" w:lineRule="auto"/>
        <w:jc w:val="both"/>
        <w:rPr>
          <w:rFonts w:ascii="Times New Roman" w:hAnsi="Times New Roman" w:cs="Times New Roman"/>
          <w:sz w:val="24"/>
          <w:szCs w:val="24"/>
          <w:lang w:val="ro-RO"/>
        </w:rPr>
      </w:pPr>
    </w:p>
    <w:p w14:paraId="5FC4E4C8" w14:textId="77777777" w:rsidR="00A24F70" w:rsidRPr="00A24F70" w:rsidRDefault="00A24F70" w:rsidP="00A24F70">
      <w:pPr>
        <w:spacing w:line="360" w:lineRule="auto"/>
        <w:jc w:val="both"/>
        <w:rPr>
          <w:rFonts w:ascii="Times New Roman" w:hAnsi="Times New Roman" w:cs="Times New Roman"/>
          <w:sz w:val="24"/>
          <w:szCs w:val="24"/>
          <w:lang w:val="ro-RO"/>
        </w:rPr>
      </w:pPr>
    </w:p>
    <w:p w14:paraId="5EC6BACC" w14:textId="6D93FE64" w:rsidR="00A24F70" w:rsidRDefault="00A24F70" w:rsidP="00A24F70">
      <w:pPr>
        <w:spacing w:line="360" w:lineRule="auto"/>
        <w:jc w:val="both"/>
        <w:rPr>
          <w:rFonts w:ascii="Times New Roman" w:hAnsi="Times New Roman" w:cs="Times New Roman"/>
          <w:sz w:val="24"/>
          <w:szCs w:val="24"/>
          <w:lang w:val="ro-RO"/>
        </w:rPr>
      </w:pPr>
      <w:r w:rsidRPr="00A24F70">
        <w:rPr>
          <w:rFonts w:ascii="Times New Roman" w:hAnsi="Times New Roman" w:cs="Times New Roman"/>
          <w:sz w:val="24"/>
          <w:szCs w:val="24"/>
          <w:lang w:val="ro-RO"/>
        </w:rPr>
        <w:t>Domnul/Doamna este desemnat/desemnată în calitate de curier al expoziției .............................................</w:t>
      </w:r>
      <w:r>
        <w:rPr>
          <w:rFonts w:ascii="Times New Roman" w:hAnsi="Times New Roman" w:cs="Times New Roman"/>
          <w:sz w:val="24"/>
          <w:szCs w:val="24"/>
          <w:lang w:val="ro-RO"/>
        </w:rPr>
        <w:t>................................</w:t>
      </w:r>
      <w:r w:rsidRPr="00A24F70">
        <w:rPr>
          <w:rFonts w:ascii="Times New Roman" w:hAnsi="Times New Roman" w:cs="Times New Roman"/>
          <w:sz w:val="24"/>
          <w:szCs w:val="24"/>
          <w:lang w:val="ro-RO"/>
        </w:rPr>
        <w:t>.</w:t>
      </w:r>
      <w:r>
        <w:rPr>
          <w:rFonts w:ascii="Times New Roman" w:hAnsi="Times New Roman" w:cs="Times New Roman"/>
          <w:sz w:val="24"/>
          <w:szCs w:val="24"/>
          <w:lang w:val="ro-RO"/>
        </w:rPr>
        <w:t>..............................</w:t>
      </w:r>
      <w:r w:rsidRPr="00A24F70">
        <w:rPr>
          <w:rFonts w:ascii="Times New Roman" w:hAnsi="Times New Roman" w:cs="Times New Roman"/>
          <w:sz w:val="24"/>
          <w:szCs w:val="24"/>
          <w:lang w:val="ro-RO"/>
        </w:rPr>
        <w:t xml:space="preserve"> pentru a fi organizată la ........................................................</w:t>
      </w:r>
      <w:r w:rsidR="001B58A1">
        <w:rPr>
          <w:rFonts w:ascii="Times New Roman" w:hAnsi="Times New Roman" w:cs="Times New Roman"/>
          <w:sz w:val="24"/>
          <w:szCs w:val="24"/>
          <w:lang w:val="ro-RO"/>
        </w:rPr>
        <w:t>...........................</w:t>
      </w:r>
      <w:r w:rsidRPr="00A24F70">
        <w:rPr>
          <w:rFonts w:ascii="Times New Roman" w:hAnsi="Times New Roman" w:cs="Times New Roman"/>
          <w:sz w:val="24"/>
          <w:szCs w:val="24"/>
          <w:lang w:val="ro-RO"/>
        </w:rPr>
        <w:t xml:space="preserve"> în perioada ……............................................ </w:t>
      </w:r>
    </w:p>
    <w:p w14:paraId="56C53BD3" w14:textId="77777777" w:rsidR="00A24F70" w:rsidRDefault="00A24F70" w:rsidP="00A24F70">
      <w:pPr>
        <w:spacing w:after="0" w:line="360" w:lineRule="auto"/>
        <w:jc w:val="both"/>
        <w:rPr>
          <w:rFonts w:ascii="Times New Roman" w:hAnsi="Times New Roman" w:cs="Times New Roman"/>
          <w:sz w:val="24"/>
          <w:szCs w:val="24"/>
          <w:lang w:val="ro-RO"/>
        </w:rPr>
      </w:pPr>
      <w:r w:rsidRPr="00A24F70">
        <w:rPr>
          <w:rFonts w:ascii="Times New Roman" w:hAnsi="Times New Roman" w:cs="Times New Roman"/>
          <w:sz w:val="24"/>
          <w:szCs w:val="24"/>
          <w:lang w:val="ro-RO"/>
        </w:rPr>
        <w:t xml:space="preserve">Deplasarea se va efectua în perioada ..................................................................................... Curierul are autoritatea de a acționa în numele deținătorului în ceea ce privește protecția bunurilor culturale până în momentul în care acestea sunt oficial predate instituției împrumutătoare. </w:t>
      </w:r>
    </w:p>
    <w:p w14:paraId="22C7F5F6" w14:textId="77777777" w:rsidR="00A24F70" w:rsidRDefault="00A24F70" w:rsidP="00A24F70">
      <w:pPr>
        <w:spacing w:after="0" w:line="360" w:lineRule="auto"/>
        <w:jc w:val="both"/>
        <w:rPr>
          <w:rFonts w:ascii="Times New Roman" w:hAnsi="Times New Roman" w:cs="Times New Roman"/>
          <w:sz w:val="24"/>
          <w:szCs w:val="24"/>
          <w:lang w:val="ro-RO"/>
        </w:rPr>
      </w:pPr>
      <w:r w:rsidRPr="00A24F70">
        <w:rPr>
          <w:rFonts w:ascii="Times New Roman" w:hAnsi="Times New Roman" w:cs="Times New Roman"/>
          <w:sz w:val="24"/>
          <w:szCs w:val="24"/>
          <w:lang w:val="ro-RO"/>
        </w:rPr>
        <w:t xml:space="preserve">Curierul va asista </w:t>
      </w:r>
      <w:r>
        <w:rPr>
          <w:rFonts w:ascii="Times New Roman" w:hAnsi="Times New Roman" w:cs="Times New Roman"/>
          <w:sz w:val="24"/>
          <w:szCs w:val="24"/>
          <w:lang w:val="ro-RO"/>
        </w:rPr>
        <w:t xml:space="preserve">la </w:t>
      </w:r>
      <w:r w:rsidRPr="00A24F70">
        <w:rPr>
          <w:rFonts w:ascii="Times New Roman" w:hAnsi="Times New Roman" w:cs="Times New Roman"/>
          <w:sz w:val="24"/>
          <w:szCs w:val="24"/>
          <w:lang w:val="ro-RO"/>
        </w:rPr>
        <w:t xml:space="preserve">toate momentele transportării. Orice restricție legală care interzice curierului prezența acestuia în anumite zone (anumite zone aeroportuare) trebuie anunțată deținătorului. Curierul are următoarele obligații: </w:t>
      </w:r>
    </w:p>
    <w:p w14:paraId="274E1603" w14:textId="77777777" w:rsidR="00A24F70" w:rsidRDefault="00A24F70" w:rsidP="00A24F70">
      <w:pPr>
        <w:pStyle w:val="Listparagraf"/>
        <w:numPr>
          <w:ilvl w:val="0"/>
          <w:numId w:val="1"/>
        </w:numPr>
        <w:spacing w:after="0" w:line="360" w:lineRule="auto"/>
        <w:ind w:left="284" w:hanging="284"/>
        <w:jc w:val="both"/>
        <w:rPr>
          <w:rFonts w:ascii="Times New Roman" w:hAnsi="Times New Roman" w:cs="Times New Roman"/>
          <w:sz w:val="24"/>
          <w:szCs w:val="24"/>
          <w:lang w:val="ro-RO"/>
        </w:rPr>
      </w:pPr>
      <w:r w:rsidRPr="00A24F70">
        <w:rPr>
          <w:rFonts w:ascii="Times New Roman" w:hAnsi="Times New Roman" w:cs="Times New Roman"/>
          <w:sz w:val="24"/>
          <w:szCs w:val="24"/>
          <w:lang w:val="ro-RO"/>
        </w:rPr>
        <w:t>contrasemnează contractul de împrumut încheiat între instituția împrumutătoare și organizatorul expoziției;</w:t>
      </w:r>
    </w:p>
    <w:p w14:paraId="790AD592" w14:textId="77777777" w:rsidR="00A24F70" w:rsidRDefault="00A24F70" w:rsidP="00A24F70">
      <w:pPr>
        <w:pStyle w:val="Listparagraf"/>
        <w:numPr>
          <w:ilvl w:val="0"/>
          <w:numId w:val="1"/>
        </w:numPr>
        <w:spacing w:after="0" w:line="360" w:lineRule="auto"/>
        <w:ind w:left="284" w:hanging="284"/>
        <w:jc w:val="both"/>
        <w:rPr>
          <w:rFonts w:ascii="Times New Roman" w:hAnsi="Times New Roman" w:cs="Times New Roman"/>
          <w:sz w:val="24"/>
          <w:szCs w:val="24"/>
          <w:lang w:val="ro-RO"/>
        </w:rPr>
      </w:pPr>
      <w:r w:rsidRPr="00A24F70">
        <w:rPr>
          <w:rFonts w:ascii="Times New Roman" w:hAnsi="Times New Roman" w:cs="Times New Roman"/>
          <w:sz w:val="24"/>
          <w:szCs w:val="24"/>
          <w:lang w:val="ro-RO"/>
        </w:rPr>
        <w:t>supraveghează transportarea, manipularea și instalarea bunurilor culturale, asigurându-se de condițiile optime de conservare și securitate ale acestora;</w:t>
      </w:r>
    </w:p>
    <w:p w14:paraId="4063D372" w14:textId="77777777" w:rsidR="00A24F70" w:rsidRDefault="00A24F70" w:rsidP="00A24F70">
      <w:pPr>
        <w:pStyle w:val="Listparagraf"/>
        <w:numPr>
          <w:ilvl w:val="0"/>
          <w:numId w:val="1"/>
        </w:numPr>
        <w:spacing w:after="0" w:line="360" w:lineRule="auto"/>
        <w:ind w:left="284" w:hanging="284"/>
        <w:jc w:val="both"/>
        <w:rPr>
          <w:rFonts w:ascii="Times New Roman" w:hAnsi="Times New Roman" w:cs="Times New Roman"/>
          <w:sz w:val="24"/>
          <w:szCs w:val="24"/>
          <w:lang w:val="ro-RO"/>
        </w:rPr>
      </w:pPr>
      <w:r w:rsidRPr="00A24F70">
        <w:rPr>
          <w:rFonts w:ascii="Times New Roman" w:hAnsi="Times New Roman" w:cs="Times New Roman"/>
          <w:sz w:val="24"/>
          <w:szCs w:val="24"/>
          <w:lang w:val="ro-RO"/>
        </w:rPr>
        <w:t>are obligația să cunoască fișa de conservare a bunurilor culturale, să o semneze și să o prezinte spre cunoștința și contrasemnare reprezentantului autorizat de la instituția împrumutătoare. O copie a acestei fișe trebuie să parvină deținătorului;</w:t>
      </w:r>
    </w:p>
    <w:p w14:paraId="1264B21A" w14:textId="77777777" w:rsidR="00A24F70" w:rsidRDefault="00A24F70" w:rsidP="00A24F70">
      <w:pPr>
        <w:pStyle w:val="Listparagraf"/>
        <w:numPr>
          <w:ilvl w:val="0"/>
          <w:numId w:val="1"/>
        </w:numPr>
        <w:spacing w:after="0" w:line="360" w:lineRule="auto"/>
        <w:ind w:left="284" w:hanging="284"/>
        <w:jc w:val="both"/>
        <w:rPr>
          <w:rFonts w:ascii="Times New Roman" w:hAnsi="Times New Roman" w:cs="Times New Roman"/>
          <w:sz w:val="24"/>
          <w:szCs w:val="24"/>
          <w:lang w:val="ro-RO"/>
        </w:rPr>
      </w:pPr>
      <w:r w:rsidRPr="00A24F70">
        <w:rPr>
          <w:rFonts w:ascii="Times New Roman" w:hAnsi="Times New Roman" w:cs="Times New Roman"/>
          <w:sz w:val="24"/>
          <w:szCs w:val="24"/>
          <w:lang w:val="ro-RO"/>
        </w:rPr>
        <w:t xml:space="preserve">anunță imediat telefonic, prin fax sau alte mijloace electronice (conducerea instituției împrumutătoare sau, după caz, Ambasada Republicii Moldova din țara respectivă) orice fel de problemă care contravine integrității, securității bunurilor culturale sau contractului de împrumut. </w:t>
      </w:r>
    </w:p>
    <w:p w14:paraId="7C4CD465" w14:textId="77777777" w:rsidR="00A24F70" w:rsidRDefault="00A24F70" w:rsidP="00A24F70">
      <w:pPr>
        <w:pStyle w:val="Listparagraf"/>
        <w:spacing w:after="0" w:line="360" w:lineRule="auto"/>
        <w:ind w:left="284"/>
        <w:jc w:val="both"/>
        <w:rPr>
          <w:rFonts w:ascii="Times New Roman" w:hAnsi="Times New Roman" w:cs="Times New Roman"/>
          <w:sz w:val="24"/>
          <w:szCs w:val="24"/>
          <w:lang w:val="ro-RO"/>
        </w:rPr>
      </w:pPr>
    </w:p>
    <w:p w14:paraId="1EF948FA" w14:textId="77777777" w:rsidR="00A24F70" w:rsidRDefault="00A24F70" w:rsidP="00A24F70">
      <w:pPr>
        <w:pStyle w:val="Listparagraf"/>
        <w:spacing w:after="0" w:line="360" w:lineRule="auto"/>
        <w:ind w:left="284"/>
        <w:jc w:val="both"/>
        <w:rPr>
          <w:rFonts w:ascii="Times New Roman" w:hAnsi="Times New Roman" w:cs="Times New Roman"/>
          <w:sz w:val="24"/>
          <w:szCs w:val="24"/>
          <w:lang w:val="ro-RO"/>
        </w:rPr>
      </w:pPr>
    </w:p>
    <w:p w14:paraId="5C716301" w14:textId="77777777" w:rsidR="00A24F70" w:rsidRPr="00A24F70" w:rsidRDefault="00A24F70" w:rsidP="00A24F70">
      <w:pPr>
        <w:pStyle w:val="Listparagraf"/>
        <w:rPr>
          <w:rFonts w:ascii="Times New Roman" w:hAnsi="Times New Roman" w:cs="Times New Roman"/>
          <w:sz w:val="24"/>
          <w:szCs w:val="24"/>
          <w:lang w:val="ro-RO"/>
        </w:rPr>
      </w:pPr>
    </w:p>
    <w:p w14:paraId="78D5D76C" w14:textId="77777777" w:rsidR="00A24F70" w:rsidRDefault="00A24F70" w:rsidP="00A24F70">
      <w:pPr>
        <w:pStyle w:val="Listparagraf"/>
        <w:spacing w:after="0" w:line="360" w:lineRule="auto"/>
        <w:ind w:left="284"/>
        <w:jc w:val="right"/>
        <w:rPr>
          <w:rFonts w:ascii="Times New Roman" w:hAnsi="Times New Roman" w:cs="Times New Roman"/>
          <w:sz w:val="24"/>
          <w:szCs w:val="24"/>
          <w:lang w:val="ro-RO"/>
        </w:rPr>
      </w:pPr>
      <w:r w:rsidRPr="00A24F70">
        <w:rPr>
          <w:rFonts w:ascii="Times New Roman" w:hAnsi="Times New Roman" w:cs="Times New Roman"/>
          <w:sz w:val="24"/>
          <w:szCs w:val="24"/>
          <w:lang w:val="ro-RO"/>
        </w:rPr>
        <w:t xml:space="preserve">Director, .......................... </w:t>
      </w:r>
    </w:p>
    <w:p w14:paraId="6EDA4478" w14:textId="77777777" w:rsidR="00A24F70" w:rsidRDefault="00A24F70" w:rsidP="00A24F70">
      <w:pPr>
        <w:pStyle w:val="Listparagraf"/>
        <w:spacing w:after="0" w:line="360" w:lineRule="auto"/>
        <w:ind w:left="284"/>
        <w:jc w:val="right"/>
        <w:rPr>
          <w:rFonts w:ascii="Times New Roman" w:hAnsi="Times New Roman" w:cs="Times New Roman"/>
          <w:sz w:val="24"/>
          <w:szCs w:val="24"/>
          <w:lang w:val="ro-RO"/>
        </w:rPr>
      </w:pPr>
    </w:p>
    <w:p w14:paraId="4AC7DE3B" w14:textId="3EB63349" w:rsidR="00C661C2" w:rsidRPr="00A24F70" w:rsidRDefault="00A24F70" w:rsidP="00A24F70">
      <w:pPr>
        <w:pStyle w:val="Listparagraf"/>
        <w:spacing w:after="0" w:line="360" w:lineRule="auto"/>
        <w:ind w:left="284"/>
        <w:jc w:val="right"/>
        <w:rPr>
          <w:rFonts w:ascii="Times New Roman" w:hAnsi="Times New Roman" w:cs="Times New Roman"/>
          <w:sz w:val="24"/>
          <w:szCs w:val="24"/>
          <w:lang w:val="ro-RO"/>
        </w:rPr>
      </w:pPr>
      <w:r w:rsidRPr="00A24F70">
        <w:rPr>
          <w:rFonts w:ascii="Times New Roman" w:hAnsi="Times New Roman" w:cs="Times New Roman"/>
          <w:sz w:val="24"/>
          <w:szCs w:val="24"/>
          <w:lang w:val="ro-RO"/>
        </w:rPr>
        <w:t>Curier, ...........................</w:t>
      </w:r>
    </w:p>
    <w:sectPr w:rsidR="00C661C2" w:rsidRPr="00A24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E626E"/>
    <w:multiLevelType w:val="hybridMultilevel"/>
    <w:tmpl w:val="9B9401C0"/>
    <w:lvl w:ilvl="0" w:tplc="9422518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70"/>
    <w:rsid w:val="001B58A1"/>
    <w:rsid w:val="00A24F70"/>
    <w:rsid w:val="00C661C2"/>
    <w:rsid w:val="00CC1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0501"/>
  <w15:chartTrackingRefBased/>
  <w15:docId w15:val="{928D93CD-7897-4668-8371-CC80A499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24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dc:creator>
  <cp:keywords/>
  <dc:description/>
  <cp:lastModifiedBy>Aurelia</cp:lastModifiedBy>
  <cp:revision>2</cp:revision>
  <dcterms:created xsi:type="dcterms:W3CDTF">2024-02-22T14:04:00Z</dcterms:created>
  <dcterms:modified xsi:type="dcterms:W3CDTF">2024-02-22T15:17:00Z</dcterms:modified>
</cp:coreProperties>
</file>