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8E171" w14:textId="77777777" w:rsidR="00F5300B" w:rsidRPr="00F5300B" w:rsidRDefault="00F5300B" w:rsidP="00F5300B">
      <w:pPr>
        <w:spacing w:after="0"/>
        <w:jc w:val="right"/>
        <w:rPr>
          <w:lang w:val="en-US"/>
        </w:rPr>
      </w:pPr>
      <w:r w:rsidRPr="00F5300B">
        <w:rPr>
          <w:i/>
          <w:iCs/>
          <w:lang w:val="en-US"/>
        </w:rPr>
        <w:t>Anexa nr. 4</w:t>
      </w:r>
    </w:p>
    <w:p w14:paraId="160D70EA" w14:textId="77777777" w:rsidR="00F5300B" w:rsidRPr="00F5300B" w:rsidRDefault="00F5300B" w:rsidP="00F5300B">
      <w:pPr>
        <w:spacing w:after="0"/>
        <w:jc w:val="right"/>
        <w:rPr>
          <w:lang w:val="en-US"/>
        </w:rPr>
      </w:pPr>
      <w:r w:rsidRPr="00F5300B">
        <w:rPr>
          <w:i/>
          <w:iCs/>
          <w:lang w:val="en-US"/>
        </w:rPr>
        <w:t>la ordinul Ministrului Culturii</w:t>
      </w:r>
    </w:p>
    <w:p w14:paraId="1CB171B7" w14:textId="77777777" w:rsidR="00F5300B" w:rsidRPr="00F5300B" w:rsidRDefault="00F5300B" w:rsidP="00F5300B">
      <w:pPr>
        <w:spacing w:after="0"/>
        <w:jc w:val="right"/>
        <w:rPr>
          <w:lang w:val="en-US"/>
        </w:rPr>
      </w:pPr>
      <w:r w:rsidRPr="00F5300B">
        <w:rPr>
          <w:i/>
          <w:iCs/>
          <w:lang w:val="en-US"/>
        </w:rPr>
        <w:t>al Republicii Moldova nr. 09</w:t>
      </w:r>
    </w:p>
    <w:p w14:paraId="0D61C49C" w14:textId="1312404D" w:rsidR="00D442D9" w:rsidRPr="00D442D9" w:rsidRDefault="00F5300B" w:rsidP="00D442D9">
      <w:pPr>
        <w:spacing w:after="0"/>
        <w:jc w:val="right"/>
        <w:rPr>
          <w:i/>
          <w:iCs/>
          <w:lang w:val="en-US"/>
        </w:rPr>
      </w:pPr>
      <w:r w:rsidRPr="00F5300B">
        <w:rPr>
          <w:i/>
          <w:iCs/>
          <w:lang w:val="en-US"/>
        </w:rPr>
        <w:t>din 22.01.2014</w:t>
      </w:r>
      <w:r w:rsidR="00D442D9">
        <w:rPr>
          <w:i/>
          <w:iCs/>
          <w:lang w:val="en-US"/>
        </w:rPr>
        <w:t xml:space="preserve"> (</w:t>
      </w:r>
      <w:r w:rsidR="00D442D9" w:rsidRPr="00D442D9">
        <w:rPr>
          <w:i/>
          <w:iCs/>
          <w:lang w:val="en-US"/>
        </w:rPr>
        <w:t>Publicat : 25-04-2014 în Monitorul Oficial Nr. 99-102 art. 480</w:t>
      </w:r>
      <w:r w:rsidR="00D442D9">
        <w:rPr>
          <w:i/>
          <w:iCs/>
          <w:lang w:val="en-US"/>
        </w:rPr>
        <w:t>)</w:t>
      </w:r>
    </w:p>
    <w:p w14:paraId="5E642F81" w14:textId="7AC05D6D" w:rsidR="00F5300B" w:rsidRPr="00F5300B" w:rsidRDefault="00F5300B" w:rsidP="00F5300B">
      <w:pPr>
        <w:spacing w:after="0"/>
        <w:jc w:val="right"/>
        <w:rPr>
          <w:lang w:val="en-US"/>
        </w:rPr>
      </w:pPr>
    </w:p>
    <w:p w14:paraId="447F4047" w14:textId="77777777" w:rsidR="00F5300B" w:rsidRPr="00F5300B" w:rsidRDefault="00F5300B" w:rsidP="00F5300B">
      <w:pPr>
        <w:spacing w:after="0"/>
        <w:jc w:val="right"/>
        <w:rPr>
          <w:lang w:val="en-US"/>
        </w:rPr>
      </w:pPr>
      <w:r w:rsidRPr="00F5300B">
        <w:rPr>
          <w:b/>
          <w:bCs/>
          <w:lang w:val="en-US"/>
        </w:rPr>
        <w:t>Aprobat:</w:t>
      </w:r>
    </w:p>
    <w:p w14:paraId="60D1CA85" w14:textId="77777777" w:rsidR="00F5300B" w:rsidRPr="00F5300B" w:rsidRDefault="00F5300B" w:rsidP="00F5300B">
      <w:pPr>
        <w:spacing w:after="0"/>
        <w:jc w:val="right"/>
        <w:rPr>
          <w:lang w:val="en-US"/>
        </w:rPr>
      </w:pPr>
      <w:r w:rsidRPr="00F5300B">
        <w:rPr>
          <w:b/>
          <w:bCs/>
          <w:lang w:val="en-US"/>
        </w:rPr>
        <w:t>Ministrul Culturii</w:t>
      </w:r>
    </w:p>
    <w:p w14:paraId="6B532B47" w14:textId="77777777" w:rsidR="00F5300B" w:rsidRPr="00F5300B" w:rsidRDefault="00F5300B" w:rsidP="00F5300B">
      <w:pPr>
        <w:spacing w:after="0"/>
        <w:jc w:val="right"/>
        <w:rPr>
          <w:lang w:val="en-US"/>
        </w:rPr>
      </w:pPr>
      <w:r w:rsidRPr="00F5300B">
        <w:rPr>
          <w:b/>
          <w:bCs/>
          <w:lang w:val="en-US"/>
        </w:rPr>
        <w:t>___________________</w:t>
      </w:r>
    </w:p>
    <w:p w14:paraId="70B03043" w14:textId="77777777" w:rsidR="00F5300B" w:rsidRPr="00F5300B" w:rsidRDefault="00F5300B" w:rsidP="00F5300B">
      <w:pPr>
        <w:spacing w:after="0"/>
        <w:jc w:val="right"/>
        <w:rPr>
          <w:lang w:val="en-US"/>
        </w:rPr>
      </w:pPr>
      <w:r w:rsidRPr="00F5300B">
        <w:rPr>
          <w:b/>
          <w:bCs/>
          <w:lang w:val="en-US"/>
        </w:rPr>
        <w:t>Monica BABUC</w:t>
      </w:r>
    </w:p>
    <w:p w14:paraId="323862B7" w14:textId="77777777" w:rsidR="00F5300B" w:rsidRPr="00F5300B" w:rsidRDefault="00F5300B" w:rsidP="00F5300B">
      <w:pPr>
        <w:spacing w:after="0"/>
        <w:jc w:val="center"/>
        <w:rPr>
          <w:lang w:val="en-US"/>
        </w:rPr>
      </w:pPr>
      <w:r w:rsidRPr="00F5300B">
        <w:rPr>
          <w:b/>
          <w:bCs/>
          <w:lang w:val="en-US"/>
        </w:rPr>
        <w:t>Norme</w:t>
      </w:r>
    </w:p>
    <w:p w14:paraId="382FE15F" w14:textId="77777777" w:rsidR="00F5300B" w:rsidRPr="00F5300B" w:rsidRDefault="00F5300B" w:rsidP="00F5300B">
      <w:pPr>
        <w:spacing w:after="0"/>
        <w:jc w:val="center"/>
        <w:rPr>
          <w:lang w:val="en-US"/>
        </w:rPr>
      </w:pPr>
      <w:r w:rsidRPr="00F5300B">
        <w:rPr>
          <w:b/>
          <w:bCs/>
          <w:lang w:val="en-US"/>
        </w:rPr>
        <w:t>de acreditare a experţilor</w:t>
      </w:r>
    </w:p>
    <w:p w14:paraId="1FE5B9A7" w14:textId="77777777" w:rsidR="00F5300B" w:rsidRPr="00F5300B" w:rsidRDefault="00F5300B" w:rsidP="00F5300B">
      <w:pPr>
        <w:spacing w:after="0"/>
        <w:jc w:val="center"/>
        <w:rPr>
          <w:lang w:val="en-US"/>
        </w:rPr>
      </w:pPr>
      <w:r w:rsidRPr="00F5300B">
        <w:rPr>
          <w:b/>
          <w:bCs/>
          <w:lang w:val="en-US"/>
        </w:rPr>
        <w:t>din domeniul patrimoniului cultural mobil</w:t>
      </w:r>
    </w:p>
    <w:p w14:paraId="4B1001BA" w14:textId="77777777" w:rsidR="00F5300B" w:rsidRPr="00F5300B" w:rsidRDefault="00F5300B" w:rsidP="00F5300B">
      <w:pPr>
        <w:spacing w:after="0"/>
        <w:rPr>
          <w:lang w:val="en-US"/>
        </w:rPr>
      </w:pPr>
      <w:r w:rsidRPr="00F5300B">
        <w:rPr>
          <w:b/>
          <w:bCs/>
          <w:lang w:val="en-US"/>
        </w:rPr>
        <w:t>I. Categorii şi domenii de aplicare</w:t>
      </w:r>
    </w:p>
    <w:p w14:paraId="401F100A" w14:textId="77777777" w:rsidR="00F5300B" w:rsidRPr="00F5300B" w:rsidRDefault="00F5300B" w:rsidP="00F5300B">
      <w:pPr>
        <w:spacing w:after="0"/>
        <w:rPr>
          <w:lang w:val="en-US"/>
        </w:rPr>
      </w:pPr>
      <w:r w:rsidRPr="00F5300B">
        <w:rPr>
          <w:lang w:val="en-US"/>
        </w:rPr>
        <w:t>1. Prezentele Norme sunt elaborate în corespundere cu art. 30, alin. 2, litera a) al Legii nr. 280 din 27 decembrie 2011 privind protejarea patrimoniului cultural naţional mobil.</w:t>
      </w:r>
    </w:p>
    <w:p w14:paraId="02B736D0" w14:textId="77777777" w:rsidR="00F5300B" w:rsidRPr="00F5300B" w:rsidRDefault="00F5300B" w:rsidP="00F5300B">
      <w:pPr>
        <w:spacing w:after="0"/>
        <w:rPr>
          <w:lang w:val="en-US"/>
        </w:rPr>
      </w:pPr>
      <w:r w:rsidRPr="00F5300B">
        <w:rPr>
          <w:lang w:val="en-US"/>
        </w:rPr>
        <w:t>2. Normele stabilesc criteriile şi procedurile de acreditare a experţilor în domeniul patrimoniului cultural mobil şi de înscriere a acestora în Registrul experţilor acreditaţi în domeniul patrimoniului cultural mobil.</w:t>
      </w:r>
    </w:p>
    <w:p w14:paraId="49BE819C" w14:textId="77777777" w:rsidR="00F5300B" w:rsidRPr="00F5300B" w:rsidRDefault="00F5300B" w:rsidP="00F5300B">
      <w:pPr>
        <w:spacing w:after="0"/>
        <w:rPr>
          <w:lang w:val="en-US"/>
        </w:rPr>
      </w:pPr>
      <w:r w:rsidRPr="00F5300B">
        <w:rPr>
          <w:lang w:val="en-US"/>
        </w:rPr>
        <w:t>3. Prin acreditare se înţelege procedura de evaluare a capacităţilor şi competenţelor specialiştilor din domeniul protejării patrimoniului cultural mobil de a realiza calitativ activitatea de investigare, evaluare şi aplicare a modalităţilor de expertizarea bunurilor culturale mobile.</w:t>
      </w:r>
    </w:p>
    <w:p w14:paraId="2C7F126B" w14:textId="77777777" w:rsidR="00F5300B" w:rsidRPr="00F5300B" w:rsidRDefault="00F5300B" w:rsidP="00F5300B">
      <w:pPr>
        <w:spacing w:after="0"/>
        <w:rPr>
          <w:lang w:val="en-US"/>
        </w:rPr>
      </w:pPr>
      <w:r w:rsidRPr="00F5300B">
        <w:rPr>
          <w:lang w:val="en-US"/>
        </w:rPr>
        <w:t>4. Acreditarea experţilor în domeniul patrimoniului cultural mobil se efectuează de către Ministerul Culturii cu avizul Comisiei Naţionale a muzeelor şi colecţiilor.</w:t>
      </w:r>
    </w:p>
    <w:p w14:paraId="21F26E10" w14:textId="77777777" w:rsidR="00F5300B" w:rsidRPr="00F5300B" w:rsidRDefault="00F5300B" w:rsidP="00F5300B">
      <w:pPr>
        <w:spacing w:after="0"/>
        <w:rPr>
          <w:lang w:val="en-US"/>
        </w:rPr>
      </w:pPr>
      <w:r w:rsidRPr="00F5300B">
        <w:rPr>
          <w:lang w:val="en-US"/>
        </w:rPr>
        <w:t xml:space="preserve">5. Autoritatea metodico-ştiinţifică competentă să </w:t>
      </w:r>
      <w:r w:rsidRPr="00F5300B">
        <w:t>с</w:t>
      </w:r>
      <w:r w:rsidRPr="00F5300B">
        <w:rPr>
          <w:lang w:val="en-US"/>
        </w:rPr>
        <w:t>oordoneze acreditarea experţilor este Comisia Naţională a muzeelor şi colecţiilor.</w:t>
      </w:r>
    </w:p>
    <w:p w14:paraId="6C751175" w14:textId="77777777" w:rsidR="00F5300B" w:rsidRPr="00F5300B" w:rsidRDefault="00F5300B" w:rsidP="00F5300B">
      <w:pPr>
        <w:spacing w:after="0"/>
        <w:rPr>
          <w:lang w:val="en-US"/>
        </w:rPr>
      </w:pPr>
      <w:r w:rsidRPr="00F5300B">
        <w:rPr>
          <w:b/>
          <w:bCs/>
          <w:lang w:val="en-US"/>
        </w:rPr>
        <w:t>II. Criterii de evaluare şi acreditare</w:t>
      </w:r>
    </w:p>
    <w:p w14:paraId="622BB7CD" w14:textId="77777777" w:rsidR="00F5300B" w:rsidRPr="00F5300B" w:rsidRDefault="00F5300B" w:rsidP="00F5300B">
      <w:pPr>
        <w:spacing w:after="0"/>
        <w:rPr>
          <w:lang w:val="en-US"/>
        </w:rPr>
      </w:pPr>
      <w:r w:rsidRPr="00F5300B">
        <w:rPr>
          <w:lang w:val="en-US"/>
        </w:rPr>
        <w:t>6. Pentru acreditarea în calitate de expert în domeniul patrimoniului cultural mobil, solicitantul trebuie să întrunească minimum 40 de puncte conform următoarelor criterii:</w:t>
      </w:r>
    </w:p>
    <w:p w14:paraId="42372EE1" w14:textId="77777777" w:rsidR="00F5300B" w:rsidRPr="00F5300B" w:rsidRDefault="00F5300B" w:rsidP="00F5300B">
      <w:pPr>
        <w:spacing w:after="0"/>
        <w:rPr>
          <w:lang w:val="en-US"/>
        </w:rPr>
      </w:pPr>
      <w:r w:rsidRPr="00F5300B">
        <w:rPr>
          <w:lang w:val="en-US"/>
        </w:rPr>
        <w:t>a) Studii de specialitate - 10 puncte obligatoriu</w:t>
      </w:r>
    </w:p>
    <w:p w14:paraId="5A0E4DCC" w14:textId="77777777" w:rsidR="00F5300B" w:rsidRPr="00F5300B" w:rsidRDefault="00F5300B" w:rsidP="00F5300B">
      <w:pPr>
        <w:spacing w:after="0"/>
        <w:rPr>
          <w:lang w:val="en-US"/>
        </w:rPr>
      </w:pPr>
      <w:r w:rsidRPr="00F5300B">
        <w:rPr>
          <w:lang w:val="en-US"/>
        </w:rPr>
        <w:t>b) Vechime în specialitate:</w:t>
      </w:r>
    </w:p>
    <w:p w14:paraId="71CB5FB3" w14:textId="77777777" w:rsidR="00F5300B" w:rsidRPr="00F5300B" w:rsidRDefault="00F5300B" w:rsidP="00F5300B">
      <w:pPr>
        <w:spacing w:after="0"/>
        <w:rPr>
          <w:lang w:val="en-US"/>
        </w:rPr>
      </w:pPr>
      <w:r w:rsidRPr="00F5300B">
        <w:rPr>
          <w:lang w:val="en-US"/>
        </w:rPr>
        <w:t>- 10-15 ani – 5 puncte</w:t>
      </w:r>
    </w:p>
    <w:p w14:paraId="22235901" w14:textId="77777777" w:rsidR="00F5300B" w:rsidRPr="00F5300B" w:rsidRDefault="00F5300B" w:rsidP="00F5300B">
      <w:pPr>
        <w:spacing w:after="0"/>
        <w:rPr>
          <w:lang w:val="en-US"/>
        </w:rPr>
      </w:pPr>
      <w:r w:rsidRPr="00F5300B">
        <w:rPr>
          <w:lang w:val="en-US"/>
        </w:rPr>
        <w:t>- 15-20 de ani – 10 puncte</w:t>
      </w:r>
    </w:p>
    <w:p w14:paraId="411A4252" w14:textId="77777777" w:rsidR="00F5300B" w:rsidRPr="00F5300B" w:rsidRDefault="00F5300B" w:rsidP="00F5300B">
      <w:pPr>
        <w:spacing w:after="0"/>
        <w:rPr>
          <w:lang w:val="en-US"/>
        </w:rPr>
      </w:pPr>
      <w:r w:rsidRPr="00F5300B">
        <w:rPr>
          <w:lang w:val="en-US"/>
        </w:rPr>
        <w:t>-  peste 20 de ani – 15 puncte</w:t>
      </w:r>
    </w:p>
    <w:p w14:paraId="276F1E28" w14:textId="77777777" w:rsidR="00F5300B" w:rsidRPr="00F5300B" w:rsidRDefault="00F5300B" w:rsidP="00F5300B">
      <w:pPr>
        <w:spacing w:after="0"/>
        <w:rPr>
          <w:lang w:val="en-US"/>
        </w:rPr>
      </w:pPr>
      <w:r w:rsidRPr="00F5300B">
        <w:rPr>
          <w:lang w:val="en-US"/>
        </w:rPr>
        <w:t>c) Cursuri şi/sau stagii de specializare:</w:t>
      </w:r>
    </w:p>
    <w:p w14:paraId="6CE49A41" w14:textId="77777777" w:rsidR="00F5300B" w:rsidRPr="00F5300B" w:rsidRDefault="00F5300B" w:rsidP="00F5300B">
      <w:pPr>
        <w:spacing w:after="0"/>
        <w:rPr>
          <w:lang w:val="en-US"/>
        </w:rPr>
      </w:pPr>
      <w:r w:rsidRPr="00F5300B">
        <w:rPr>
          <w:lang w:val="en-US"/>
        </w:rPr>
        <w:t>- cursuri de perfecţionare organizate sub egida Ministerului Culturii sau a unor instituţii similare din ţară ori din străinătate - 3 puncte pentru fiecare atestat</w:t>
      </w:r>
    </w:p>
    <w:p w14:paraId="18FE9285" w14:textId="77777777" w:rsidR="00F5300B" w:rsidRPr="00F5300B" w:rsidRDefault="00F5300B" w:rsidP="00F5300B">
      <w:pPr>
        <w:spacing w:after="0"/>
        <w:rPr>
          <w:lang w:val="en-US"/>
        </w:rPr>
      </w:pPr>
      <w:r w:rsidRPr="00F5300B">
        <w:rPr>
          <w:lang w:val="en-US"/>
        </w:rPr>
        <w:t>- stagii de specializare în străinătate - 5-15 de puncte pentru fiecare atestat, în funcţie de durata şi complexitatea stagiului</w:t>
      </w:r>
    </w:p>
    <w:p w14:paraId="7947C929" w14:textId="77777777" w:rsidR="00F5300B" w:rsidRPr="00F5300B" w:rsidRDefault="00F5300B" w:rsidP="00F5300B">
      <w:pPr>
        <w:spacing w:after="0"/>
        <w:rPr>
          <w:lang w:val="en-US"/>
        </w:rPr>
      </w:pPr>
      <w:r w:rsidRPr="00F5300B">
        <w:rPr>
          <w:lang w:val="en-US"/>
        </w:rPr>
        <w:t>d) Stagii şi titluri ştiinţifice în specialitate:</w:t>
      </w:r>
    </w:p>
    <w:p w14:paraId="51FD29B9" w14:textId="77777777" w:rsidR="00F5300B" w:rsidRPr="00F5300B" w:rsidRDefault="00F5300B" w:rsidP="00F5300B">
      <w:pPr>
        <w:spacing w:after="0"/>
        <w:rPr>
          <w:lang w:val="en-US"/>
        </w:rPr>
      </w:pPr>
      <w:r w:rsidRPr="00F5300B">
        <w:rPr>
          <w:lang w:val="en-US"/>
        </w:rPr>
        <w:t>- magistru – 5 puncte</w:t>
      </w:r>
    </w:p>
    <w:p w14:paraId="7836738C" w14:textId="77777777" w:rsidR="00F5300B" w:rsidRPr="00F5300B" w:rsidRDefault="00F5300B" w:rsidP="00F5300B">
      <w:pPr>
        <w:spacing w:after="0"/>
        <w:rPr>
          <w:lang w:val="en-US"/>
        </w:rPr>
      </w:pPr>
      <w:r w:rsidRPr="00F5300B">
        <w:rPr>
          <w:lang w:val="en-US"/>
        </w:rPr>
        <w:t>- doctorand – 10 puncte</w:t>
      </w:r>
    </w:p>
    <w:p w14:paraId="5BFBBDCA" w14:textId="77777777" w:rsidR="00F5300B" w:rsidRPr="00F5300B" w:rsidRDefault="00F5300B" w:rsidP="00F5300B">
      <w:pPr>
        <w:spacing w:after="0"/>
        <w:rPr>
          <w:lang w:val="en-US"/>
        </w:rPr>
      </w:pPr>
      <w:r w:rsidRPr="00F5300B">
        <w:rPr>
          <w:lang w:val="en-US"/>
        </w:rPr>
        <w:t>- doctor – 20 de puncte</w:t>
      </w:r>
    </w:p>
    <w:p w14:paraId="63ACD901" w14:textId="77777777" w:rsidR="00F5300B" w:rsidRPr="00F5300B" w:rsidRDefault="00F5300B" w:rsidP="00F5300B">
      <w:pPr>
        <w:spacing w:after="0"/>
        <w:rPr>
          <w:lang w:val="en-US"/>
        </w:rPr>
      </w:pPr>
      <w:r w:rsidRPr="00F5300B">
        <w:rPr>
          <w:lang w:val="en-US"/>
        </w:rPr>
        <w:t>- doctor habilitat – 25</w:t>
      </w:r>
    </w:p>
    <w:p w14:paraId="790DE768" w14:textId="77777777" w:rsidR="00F5300B" w:rsidRPr="00F5300B" w:rsidRDefault="00F5300B" w:rsidP="00F5300B">
      <w:pPr>
        <w:spacing w:after="0"/>
        <w:rPr>
          <w:lang w:val="en-US"/>
        </w:rPr>
      </w:pPr>
      <w:r w:rsidRPr="00F5300B">
        <w:rPr>
          <w:lang w:val="en-US"/>
        </w:rPr>
        <w:t>e) Stagii şi titluri ştiinţifice:</w:t>
      </w:r>
    </w:p>
    <w:p w14:paraId="25737E23" w14:textId="77777777" w:rsidR="00F5300B" w:rsidRPr="00F5300B" w:rsidRDefault="00F5300B" w:rsidP="00F5300B">
      <w:pPr>
        <w:spacing w:after="0"/>
        <w:rPr>
          <w:lang w:val="en-US"/>
        </w:rPr>
      </w:pPr>
      <w:r w:rsidRPr="00F5300B">
        <w:rPr>
          <w:lang w:val="en-US"/>
        </w:rPr>
        <w:t>- magistru– 3 puncte</w:t>
      </w:r>
    </w:p>
    <w:p w14:paraId="5ABADA35" w14:textId="77777777" w:rsidR="00F5300B" w:rsidRPr="00F5300B" w:rsidRDefault="00F5300B" w:rsidP="00F5300B">
      <w:pPr>
        <w:spacing w:after="0"/>
        <w:rPr>
          <w:lang w:val="en-US"/>
        </w:rPr>
      </w:pPr>
      <w:r w:rsidRPr="00F5300B">
        <w:rPr>
          <w:lang w:val="en-US"/>
        </w:rPr>
        <w:t>- doctorand – 5 puncte</w:t>
      </w:r>
    </w:p>
    <w:p w14:paraId="4D5206C2" w14:textId="77777777" w:rsidR="00F5300B" w:rsidRPr="00F5300B" w:rsidRDefault="00F5300B" w:rsidP="00F5300B">
      <w:pPr>
        <w:spacing w:after="0"/>
        <w:rPr>
          <w:lang w:val="en-US"/>
        </w:rPr>
      </w:pPr>
      <w:r w:rsidRPr="00F5300B">
        <w:rPr>
          <w:lang w:val="en-US"/>
        </w:rPr>
        <w:t>- doctor – 10 puncte</w:t>
      </w:r>
    </w:p>
    <w:p w14:paraId="5EDA22B5" w14:textId="77777777" w:rsidR="00F5300B" w:rsidRPr="00F5300B" w:rsidRDefault="00F5300B" w:rsidP="00F5300B">
      <w:pPr>
        <w:spacing w:after="0"/>
        <w:rPr>
          <w:lang w:val="en-US"/>
        </w:rPr>
      </w:pPr>
      <w:r w:rsidRPr="00F5300B">
        <w:rPr>
          <w:lang w:val="en-US"/>
        </w:rPr>
        <w:t>- doctor habilitat – 15 puncte</w:t>
      </w:r>
    </w:p>
    <w:p w14:paraId="7172589C" w14:textId="77777777" w:rsidR="00F5300B" w:rsidRPr="00F5300B" w:rsidRDefault="00F5300B" w:rsidP="00F5300B">
      <w:pPr>
        <w:spacing w:after="0"/>
        <w:rPr>
          <w:lang w:val="en-US"/>
        </w:rPr>
      </w:pPr>
      <w:r w:rsidRPr="00F5300B">
        <w:rPr>
          <w:lang w:val="en-US"/>
        </w:rPr>
        <w:t>e) Lucrări ştiinţifice în specialitate:</w:t>
      </w:r>
    </w:p>
    <w:p w14:paraId="4ABE573A" w14:textId="77777777" w:rsidR="00F5300B" w:rsidRPr="00F5300B" w:rsidRDefault="00F5300B" w:rsidP="00F5300B">
      <w:pPr>
        <w:spacing w:after="0"/>
        <w:rPr>
          <w:lang w:val="en-US"/>
        </w:rPr>
      </w:pPr>
      <w:r w:rsidRPr="00F5300B">
        <w:rPr>
          <w:lang w:val="en-US"/>
        </w:rPr>
        <w:t>- catalog ştiinţific – 2-3 puncte pentru fiecare catalog</w:t>
      </w:r>
    </w:p>
    <w:p w14:paraId="03251DF9" w14:textId="77777777" w:rsidR="00F5300B" w:rsidRPr="00F5300B" w:rsidRDefault="00F5300B" w:rsidP="00F5300B">
      <w:pPr>
        <w:spacing w:after="0"/>
        <w:rPr>
          <w:lang w:val="en-US"/>
        </w:rPr>
      </w:pPr>
      <w:r w:rsidRPr="00F5300B">
        <w:rPr>
          <w:lang w:val="en-US"/>
        </w:rPr>
        <w:t>- studii şi articole publicate în reviste de specialitate – 3-5 puncte pentru fiecare articol</w:t>
      </w:r>
    </w:p>
    <w:p w14:paraId="41FB7B06" w14:textId="77777777" w:rsidR="00F5300B" w:rsidRPr="00F5300B" w:rsidRDefault="00F5300B" w:rsidP="00F5300B">
      <w:pPr>
        <w:spacing w:after="0"/>
        <w:rPr>
          <w:lang w:val="en-US"/>
        </w:rPr>
      </w:pPr>
      <w:r w:rsidRPr="00F5300B">
        <w:rPr>
          <w:lang w:val="en-US"/>
        </w:rPr>
        <w:lastRenderedPageBreak/>
        <w:t>- monografie – 10-15 puncte</w:t>
      </w:r>
    </w:p>
    <w:p w14:paraId="67AB7D68" w14:textId="77777777" w:rsidR="00F5300B" w:rsidRPr="00F5300B" w:rsidRDefault="00F5300B" w:rsidP="00F5300B">
      <w:pPr>
        <w:spacing w:after="0"/>
        <w:rPr>
          <w:lang w:val="en-US"/>
        </w:rPr>
      </w:pPr>
      <w:r w:rsidRPr="00F5300B">
        <w:rPr>
          <w:lang w:val="en-US"/>
        </w:rPr>
        <w:t>- carte ştiinţifică în colaborare – 5 puncte pentru fiecare carte</w:t>
      </w:r>
    </w:p>
    <w:p w14:paraId="38F6E2A9" w14:textId="77777777" w:rsidR="00F5300B" w:rsidRPr="00F5300B" w:rsidRDefault="00F5300B" w:rsidP="00F5300B">
      <w:pPr>
        <w:spacing w:after="0"/>
        <w:rPr>
          <w:lang w:val="en-US"/>
        </w:rPr>
      </w:pPr>
      <w:r w:rsidRPr="00F5300B">
        <w:rPr>
          <w:lang w:val="en-US"/>
        </w:rPr>
        <w:t>f) Experienţă practică în domeniu:</w:t>
      </w:r>
    </w:p>
    <w:p w14:paraId="72624C1A" w14:textId="77777777" w:rsidR="00F5300B" w:rsidRPr="00F5300B" w:rsidRDefault="00F5300B" w:rsidP="00F5300B">
      <w:pPr>
        <w:spacing w:after="0"/>
        <w:rPr>
          <w:lang w:val="en-US"/>
        </w:rPr>
      </w:pPr>
      <w:r w:rsidRPr="00F5300B">
        <w:rPr>
          <w:lang w:val="en-US"/>
        </w:rPr>
        <w:t>- expoziţii permanente – 10 puncte</w:t>
      </w:r>
    </w:p>
    <w:p w14:paraId="400E7210" w14:textId="77777777" w:rsidR="00F5300B" w:rsidRPr="00F5300B" w:rsidRDefault="00F5300B" w:rsidP="00F5300B">
      <w:pPr>
        <w:spacing w:after="0"/>
        <w:rPr>
          <w:lang w:val="en-US"/>
        </w:rPr>
      </w:pPr>
      <w:r w:rsidRPr="00F5300B">
        <w:rPr>
          <w:lang w:val="en-US"/>
        </w:rPr>
        <w:t>- expoziţii temporare – 4-5 puncte pentru fiecare expoziţie</w:t>
      </w:r>
    </w:p>
    <w:p w14:paraId="053AA9F5" w14:textId="77777777" w:rsidR="00F5300B" w:rsidRPr="00F5300B" w:rsidRDefault="00F5300B" w:rsidP="00F5300B">
      <w:pPr>
        <w:spacing w:after="0"/>
        <w:rPr>
          <w:lang w:val="en-US"/>
        </w:rPr>
      </w:pPr>
      <w:r w:rsidRPr="00F5300B">
        <w:rPr>
          <w:lang w:val="en-US"/>
        </w:rPr>
        <w:t>- cercetare în teren –3-5 puncte pentru fiecare campanie</w:t>
      </w:r>
    </w:p>
    <w:p w14:paraId="3696BCD3" w14:textId="77777777" w:rsidR="00F5300B" w:rsidRPr="00F5300B" w:rsidRDefault="00F5300B" w:rsidP="00F5300B">
      <w:pPr>
        <w:spacing w:after="0"/>
        <w:rPr>
          <w:lang w:val="en-US"/>
        </w:rPr>
      </w:pPr>
      <w:r w:rsidRPr="00F5300B">
        <w:rPr>
          <w:lang w:val="en-US"/>
        </w:rPr>
        <w:t>7. Acreditarea în calitate de expert în domeniul patrimoniului cultural mobil se acordă corespunzător specializării profesionale.</w:t>
      </w:r>
    </w:p>
    <w:p w14:paraId="4FD6B38F" w14:textId="77777777" w:rsidR="00F5300B" w:rsidRPr="00F5300B" w:rsidRDefault="00F5300B" w:rsidP="00F5300B">
      <w:pPr>
        <w:spacing w:after="0"/>
        <w:rPr>
          <w:lang w:val="en-US"/>
        </w:rPr>
      </w:pPr>
      <w:r w:rsidRPr="00F5300B">
        <w:rPr>
          <w:b/>
          <w:bCs/>
          <w:lang w:val="en-US"/>
        </w:rPr>
        <w:t>III. Procedura de acreditare</w:t>
      </w:r>
    </w:p>
    <w:p w14:paraId="7AB344AB" w14:textId="77777777" w:rsidR="00F5300B" w:rsidRPr="00F5300B" w:rsidRDefault="00F5300B" w:rsidP="00F5300B">
      <w:pPr>
        <w:spacing w:after="0"/>
        <w:rPr>
          <w:lang w:val="en-US"/>
        </w:rPr>
      </w:pPr>
      <w:r w:rsidRPr="00F5300B">
        <w:rPr>
          <w:lang w:val="en-US"/>
        </w:rPr>
        <w:t>8. În vederea acreditării, persoanele interesate vor depune la Direcţia de specialitate a Ministerului Culturii un dosar care va cuprinde:</w:t>
      </w:r>
    </w:p>
    <w:p w14:paraId="4A5E5E83" w14:textId="77777777" w:rsidR="00F5300B" w:rsidRPr="00F5300B" w:rsidRDefault="00F5300B" w:rsidP="00F5300B">
      <w:pPr>
        <w:spacing w:after="0"/>
        <w:rPr>
          <w:lang w:val="en-US"/>
        </w:rPr>
      </w:pPr>
      <w:r w:rsidRPr="00F5300B">
        <w:rPr>
          <w:lang w:val="en-US"/>
        </w:rPr>
        <w:t>a) cerere-tip, conform anexei nr.1 la prezentele norme;</w:t>
      </w:r>
    </w:p>
    <w:p w14:paraId="215CB450" w14:textId="77777777" w:rsidR="00F5300B" w:rsidRPr="00F5300B" w:rsidRDefault="00F5300B" w:rsidP="00F5300B">
      <w:pPr>
        <w:spacing w:after="0"/>
        <w:rPr>
          <w:lang w:val="en-US"/>
        </w:rPr>
      </w:pPr>
      <w:r w:rsidRPr="00F5300B">
        <w:rPr>
          <w:lang w:val="en-US"/>
        </w:rPr>
        <w:t>b) copie de pe actul de identitate;</w:t>
      </w:r>
    </w:p>
    <w:p w14:paraId="7C7E2A0A" w14:textId="77777777" w:rsidR="00F5300B" w:rsidRPr="00F5300B" w:rsidRDefault="00F5300B" w:rsidP="00F5300B">
      <w:pPr>
        <w:spacing w:after="0"/>
        <w:rPr>
          <w:lang w:val="en-US"/>
        </w:rPr>
      </w:pPr>
      <w:r w:rsidRPr="00F5300B">
        <w:rPr>
          <w:lang w:val="en-US"/>
        </w:rPr>
        <w:t>c) 3 poze actuale de dimensiunea 5x4 cm, în format digital;</w:t>
      </w:r>
    </w:p>
    <w:p w14:paraId="0F1FBEB1" w14:textId="77777777" w:rsidR="00F5300B" w:rsidRPr="00F5300B" w:rsidRDefault="00F5300B" w:rsidP="00F5300B">
      <w:pPr>
        <w:spacing w:after="0"/>
        <w:rPr>
          <w:lang w:val="en-US"/>
        </w:rPr>
      </w:pPr>
      <w:r w:rsidRPr="00F5300B">
        <w:rPr>
          <w:lang w:val="en-US"/>
        </w:rPr>
        <w:t>d) curriculum vitae;</w:t>
      </w:r>
    </w:p>
    <w:p w14:paraId="4FE345EC" w14:textId="77777777" w:rsidR="00F5300B" w:rsidRPr="00F5300B" w:rsidRDefault="00F5300B" w:rsidP="00F5300B">
      <w:pPr>
        <w:spacing w:after="0"/>
        <w:rPr>
          <w:lang w:val="en-US"/>
        </w:rPr>
      </w:pPr>
      <w:r w:rsidRPr="00F5300B">
        <w:rPr>
          <w:lang w:val="en-US"/>
        </w:rPr>
        <w:t>e) copii de pe actele de studii;</w:t>
      </w:r>
    </w:p>
    <w:p w14:paraId="5CFE3C5C" w14:textId="77777777" w:rsidR="00F5300B" w:rsidRPr="00F5300B" w:rsidRDefault="00F5300B" w:rsidP="00F5300B">
      <w:pPr>
        <w:spacing w:after="0"/>
        <w:rPr>
          <w:lang w:val="en-US"/>
        </w:rPr>
      </w:pPr>
      <w:r w:rsidRPr="00F5300B">
        <w:rPr>
          <w:lang w:val="en-US"/>
        </w:rPr>
        <w:t>f) copie de pe carnetul de muncă sau, după caz, de pe orice alte documente care dovedesc vechimea în domeniu, vizate pentru confirmare cu originalul de către solicitant;</w:t>
      </w:r>
    </w:p>
    <w:p w14:paraId="205E7628" w14:textId="77777777" w:rsidR="00F5300B" w:rsidRPr="00F5300B" w:rsidRDefault="00F5300B" w:rsidP="00F5300B">
      <w:pPr>
        <w:spacing w:after="0"/>
        <w:rPr>
          <w:lang w:val="en-US"/>
        </w:rPr>
      </w:pPr>
      <w:r w:rsidRPr="00F5300B">
        <w:rPr>
          <w:lang w:val="en-US"/>
        </w:rPr>
        <w:t>g) certificatul de cazier judiciar;</w:t>
      </w:r>
    </w:p>
    <w:p w14:paraId="62E7A31D" w14:textId="77777777" w:rsidR="00F5300B" w:rsidRPr="00F5300B" w:rsidRDefault="00F5300B" w:rsidP="00F5300B">
      <w:pPr>
        <w:spacing w:after="0"/>
        <w:rPr>
          <w:lang w:val="en-US"/>
        </w:rPr>
      </w:pPr>
      <w:r w:rsidRPr="00F5300B">
        <w:rPr>
          <w:lang w:val="en-US"/>
        </w:rPr>
        <w:t>h) două recomandări din partea unor instituţii cu atribuţii în domeniu şi/sau personalităţi cu activitate recunoscută;</w:t>
      </w:r>
    </w:p>
    <w:p w14:paraId="6B696D6B" w14:textId="77777777" w:rsidR="00F5300B" w:rsidRPr="00F5300B" w:rsidRDefault="00F5300B" w:rsidP="00F5300B">
      <w:pPr>
        <w:spacing w:after="0"/>
        <w:rPr>
          <w:lang w:val="en-US"/>
        </w:rPr>
      </w:pPr>
      <w:r w:rsidRPr="00F5300B">
        <w:rPr>
          <w:lang w:val="en-US"/>
        </w:rPr>
        <w:t>i) lista cuprinzând titlurile, editura şi anul apariţiei lucrărilor ştiinţifice (cataloage, cărţi ştiinţifice, studii şi articole etc.)</w:t>
      </w:r>
    </w:p>
    <w:p w14:paraId="46979290" w14:textId="77777777" w:rsidR="00F5300B" w:rsidRPr="00F5300B" w:rsidRDefault="00F5300B" w:rsidP="00F5300B">
      <w:pPr>
        <w:spacing w:after="0"/>
        <w:rPr>
          <w:lang w:val="en-US"/>
        </w:rPr>
      </w:pPr>
      <w:r w:rsidRPr="00F5300B">
        <w:rPr>
          <w:lang w:val="en-US"/>
        </w:rPr>
        <w:t>9. Evidenţa dosarelor de acreditare primite de către Direcţia de specialitate se ţine într-un registru special.</w:t>
      </w:r>
    </w:p>
    <w:p w14:paraId="3FDE7F58" w14:textId="77777777" w:rsidR="00F5300B" w:rsidRPr="00F5300B" w:rsidRDefault="00F5300B" w:rsidP="00F5300B">
      <w:pPr>
        <w:spacing w:after="0"/>
        <w:rPr>
          <w:lang w:val="en-US"/>
        </w:rPr>
      </w:pPr>
      <w:r w:rsidRPr="00F5300B">
        <w:rPr>
          <w:lang w:val="en-US"/>
        </w:rPr>
        <w:t>10. Direcţia de specialitate a Ministerului Culturii verifică dosarele depuse. În cazul în care dosarul este incomplet, se va solicita, în scris, completarea acestuia. Candidatul pentru obţinerea calităţii de expert, în termen de 15 zile de la data comunicării, va prezenta actele necesare pentru completarea dosarului.</w:t>
      </w:r>
    </w:p>
    <w:p w14:paraId="55C8356C" w14:textId="77777777" w:rsidR="00F5300B" w:rsidRPr="00F5300B" w:rsidRDefault="00F5300B" w:rsidP="00F5300B">
      <w:pPr>
        <w:spacing w:after="0"/>
        <w:rPr>
          <w:lang w:val="en-US"/>
        </w:rPr>
      </w:pPr>
      <w:r w:rsidRPr="00F5300B">
        <w:rPr>
          <w:lang w:val="en-US"/>
        </w:rPr>
        <w:t>11. Nedepunerea documentelor solicitate în termenul prevăzut la punctul 10 va conduce la respingerea solicitării de acreditare.</w:t>
      </w:r>
    </w:p>
    <w:p w14:paraId="7CB663FF" w14:textId="77777777" w:rsidR="00F5300B" w:rsidRPr="00F5300B" w:rsidRDefault="00F5300B" w:rsidP="00F5300B">
      <w:pPr>
        <w:spacing w:after="0"/>
        <w:rPr>
          <w:lang w:val="en-US"/>
        </w:rPr>
      </w:pPr>
      <w:r w:rsidRPr="00F5300B">
        <w:rPr>
          <w:lang w:val="en-US"/>
        </w:rPr>
        <w:t>12. Dosarul candidatului pentru obţinerea acreditării în calitate de expert este înaintat Comisiei Naţionale a muzeelor şi colecţiilor, urmând a fi analizat în termen de 30 de zile de la data depunerii documentaţiei complete.</w:t>
      </w:r>
    </w:p>
    <w:p w14:paraId="7C271FD3" w14:textId="77777777" w:rsidR="00F5300B" w:rsidRPr="00F5300B" w:rsidRDefault="00F5300B" w:rsidP="00F5300B">
      <w:pPr>
        <w:spacing w:after="0"/>
        <w:rPr>
          <w:lang w:val="en-US"/>
        </w:rPr>
      </w:pPr>
      <w:r w:rsidRPr="00F5300B">
        <w:rPr>
          <w:lang w:val="en-US"/>
        </w:rPr>
        <w:t>13. Termenul prevăzut în punctul 12 poate fi prelungit o singură dată pentru o perioadă de maximum 15 zile calendaristice.</w:t>
      </w:r>
    </w:p>
    <w:p w14:paraId="03FCDAF7" w14:textId="77777777" w:rsidR="00F5300B" w:rsidRPr="00F5300B" w:rsidRDefault="00F5300B" w:rsidP="00F5300B">
      <w:pPr>
        <w:spacing w:after="0"/>
        <w:rPr>
          <w:lang w:val="en-US"/>
        </w:rPr>
      </w:pPr>
      <w:r w:rsidRPr="00F5300B">
        <w:rPr>
          <w:lang w:val="en-US"/>
        </w:rPr>
        <w:t>14. Prelungirea termenului prevăzut în punctul 12, precum şi durata acestei prelungiri se motivează corespunzător şi se notifică solicitantului înainte de expirarea termenului iniţial.</w:t>
      </w:r>
    </w:p>
    <w:p w14:paraId="1668EC35" w14:textId="77777777" w:rsidR="00F5300B" w:rsidRPr="00F5300B" w:rsidRDefault="00F5300B" w:rsidP="00F5300B">
      <w:pPr>
        <w:spacing w:after="0"/>
        <w:rPr>
          <w:lang w:val="en-US"/>
        </w:rPr>
      </w:pPr>
      <w:r w:rsidRPr="00F5300B">
        <w:rPr>
          <w:lang w:val="en-US"/>
        </w:rPr>
        <w:t>15. În cazul în care cererea urmează să fie respinsă pentru motive de natură procedurală, solicitantul este informat, în scris, în cel mult 5 zile lucrătoare de la data depunerii cererii.</w:t>
      </w:r>
    </w:p>
    <w:p w14:paraId="523A62C0" w14:textId="77777777" w:rsidR="00F5300B" w:rsidRPr="00F5300B" w:rsidRDefault="00F5300B" w:rsidP="00F5300B">
      <w:pPr>
        <w:spacing w:after="0"/>
        <w:rPr>
          <w:lang w:val="en-US"/>
        </w:rPr>
      </w:pPr>
      <w:r w:rsidRPr="00F5300B">
        <w:rPr>
          <w:b/>
          <w:bCs/>
          <w:lang w:val="en-US"/>
        </w:rPr>
        <w:t>IV. Atribuţiile Comisiei Naţionale a muzeelor şi colecţiilor</w:t>
      </w:r>
    </w:p>
    <w:p w14:paraId="24EB541E" w14:textId="77777777" w:rsidR="00F5300B" w:rsidRPr="00F5300B" w:rsidRDefault="00F5300B" w:rsidP="00F5300B">
      <w:pPr>
        <w:spacing w:after="0"/>
        <w:rPr>
          <w:lang w:val="en-US"/>
        </w:rPr>
      </w:pPr>
      <w:r w:rsidRPr="00F5300B">
        <w:rPr>
          <w:lang w:val="en-US"/>
        </w:rPr>
        <w:t>16. În urma verificării dosarului în termenii prevăzuţi la punctul 12 Comisia hotărăşte acordarea acreditării, respectiv respingerea solicitării de acreditare.</w:t>
      </w:r>
    </w:p>
    <w:p w14:paraId="7306B9BE" w14:textId="77777777" w:rsidR="00F5300B" w:rsidRPr="00F5300B" w:rsidRDefault="00F5300B" w:rsidP="00F5300B">
      <w:pPr>
        <w:spacing w:after="0"/>
        <w:rPr>
          <w:lang w:val="en-US"/>
        </w:rPr>
      </w:pPr>
      <w:r w:rsidRPr="00F5300B">
        <w:rPr>
          <w:lang w:val="en-US"/>
        </w:rPr>
        <w:t>17. În baza hotărârilor Comisiei, Ministerul Culturii emite ordinul de acordare a certificatelor de acreditare respective, conform modelului din anexa nr. 2 la prezentele norme, sau, după caz, decizia de respingerea acreditării.</w:t>
      </w:r>
    </w:p>
    <w:p w14:paraId="6410ACBA" w14:textId="77777777" w:rsidR="00F5300B" w:rsidRPr="00F5300B" w:rsidRDefault="00F5300B" w:rsidP="00F5300B">
      <w:pPr>
        <w:spacing w:after="0"/>
        <w:rPr>
          <w:lang w:val="en-US"/>
        </w:rPr>
      </w:pPr>
      <w:r w:rsidRPr="00F5300B">
        <w:rPr>
          <w:lang w:val="en-US"/>
        </w:rPr>
        <w:t>18. Decizia de respingere a acreditării, emisă în baza hotărârii Comisiei, poate fi contestată la Ministerul Culturii în termen de 5 zile de la data comunicării.</w:t>
      </w:r>
    </w:p>
    <w:p w14:paraId="6EBF3B67" w14:textId="77777777" w:rsidR="00F5300B" w:rsidRPr="00F5300B" w:rsidRDefault="00F5300B" w:rsidP="00F5300B">
      <w:pPr>
        <w:spacing w:after="0"/>
        <w:rPr>
          <w:lang w:val="en-US"/>
        </w:rPr>
      </w:pPr>
      <w:r w:rsidRPr="00F5300B">
        <w:rPr>
          <w:lang w:val="en-US"/>
        </w:rPr>
        <w:t>19. Contestaţiile cu privire la soluţionarea cererilor de acreditare se soluţionează în termen de 15 zile lucrătoare de la data depunerii lor.</w:t>
      </w:r>
    </w:p>
    <w:p w14:paraId="3956C479" w14:textId="77777777" w:rsidR="00F5300B" w:rsidRPr="00F5300B" w:rsidRDefault="00F5300B" w:rsidP="00F5300B">
      <w:pPr>
        <w:spacing w:after="0"/>
        <w:rPr>
          <w:lang w:val="en-US"/>
        </w:rPr>
      </w:pPr>
      <w:r w:rsidRPr="00F5300B">
        <w:rPr>
          <w:lang w:val="en-US"/>
        </w:rPr>
        <w:lastRenderedPageBreak/>
        <w:t>20. Persoanele nemulţumite de modul de soluţionare a contestaţiilor se pot adresa instanţelor de judecată în conformitate cu legislaţia în vigoare.</w:t>
      </w:r>
    </w:p>
    <w:p w14:paraId="50BC18B8" w14:textId="77777777" w:rsidR="00F5300B" w:rsidRPr="00F5300B" w:rsidRDefault="00F5300B" w:rsidP="00F5300B">
      <w:pPr>
        <w:spacing w:after="0"/>
        <w:rPr>
          <w:lang w:val="en-US"/>
        </w:rPr>
      </w:pPr>
      <w:r w:rsidRPr="00F5300B">
        <w:rPr>
          <w:lang w:val="en-US"/>
        </w:rPr>
        <w:t>21. Acordarea certificatului de acreditare are ca efect înscrierea titularului în Registrul experţilor acreditaţi în domeniul patrimoniului cultural mobil.</w:t>
      </w:r>
    </w:p>
    <w:p w14:paraId="5B0D1E9D" w14:textId="77777777" w:rsidR="00F5300B" w:rsidRPr="00F5300B" w:rsidRDefault="00F5300B" w:rsidP="00F5300B">
      <w:pPr>
        <w:spacing w:after="0"/>
        <w:rPr>
          <w:lang w:val="en-US"/>
        </w:rPr>
      </w:pPr>
      <w:r w:rsidRPr="00F5300B">
        <w:rPr>
          <w:lang w:val="en-US"/>
        </w:rPr>
        <w:t>22. În baza certificatului de acreditare, titularii acestora îşi confecţionează, pe propria răspundere, ştampilă/ştampile individuală/individuale, ce se vor aplica pe documentele sau documentaţiile pe care le elaborează, cu indicarea specializării pentru care au fost acreditaţi.</w:t>
      </w:r>
    </w:p>
    <w:p w14:paraId="215C49B9" w14:textId="77777777" w:rsidR="00F5300B" w:rsidRPr="00F5300B" w:rsidRDefault="00F5300B" w:rsidP="00F5300B">
      <w:pPr>
        <w:spacing w:after="0"/>
        <w:rPr>
          <w:lang w:val="en-US"/>
        </w:rPr>
      </w:pPr>
      <w:r w:rsidRPr="00F5300B">
        <w:rPr>
          <w:lang w:val="en-US"/>
        </w:rPr>
        <w:t>23. Domeniile de specializare a experţilor sunt conţinute în anexa nr. 3 la prezentele norme.</w:t>
      </w:r>
    </w:p>
    <w:p w14:paraId="6C850C21" w14:textId="77777777" w:rsidR="00F5300B" w:rsidRPr="00F5300B" w:rsidRDefault="00F5300B" w:rsidP="00F5300B">
      <w:pPr>
        <w:spacing w:after="0"/>
        <w:rPr>
          <w:lang w:val="en-US"/>
        </w:rPr>
      </w:pPr>
      <w:r w:rsidRPr="00F5300B">
        <w:rPr>
          <w:lang w:val="en-US"/>
        </w:rPr>
        <w:t>24. Ştampila are dimensiune rotundă cu diametrul de 50 mm.</w:t>
      </w:r>
    </w:p>
    <w:p w14:paraId="472F4A98" w14:textId="77777777" w:rsidR="00F5300B" w:rsidRPr="00F5300B" w:rsidRDefault="00F5300B" w:rsidP="00F5300B">
      <w:pPr>
        <w:spacing w:after="0"/>
        <w:rPr>
          <w:lang w:val="en-US"/>
        </w:rPr>
      </w:pPr>
      <w:r w:rsidRPr="00F5300B">
        <w:rPr>
          <w:lang w:val="en-US"/>
        </w:rPr>
        <w:t>25. Certificatele şi ştampilele sunt netransmisibile.</w:t>
      </w:r>
    </w:p>
    <w:p w14:paraId="7C4D85C0" w14:textId="77777777" w:rsidR="00F5300B" w:rsidRPr="00F5300B" w:rsidRDefault="00F5300B" w:rsidP="00F5300B">
      <w:pPr>
        <w:spacing w:after="0"/>
        <w:rPr>
          <w:lang w:val="en-US"/>
        </w:rPr>
      </w:pPr>
      <w:r w:rsidRPr="00F5300B">
        <w:rPr>
          <w:b/>
          <w:bCs/>
          <w:lang w:val="en-US"/>
        </w:rPr>
        <w:t>V. Obligaţiile experţilor</w:t>
      </w:r>
    </w:p>
    <w:p w14:paraId="45112377" w14:textId="77777777" w:rsidR="00F5300B" w:rsidRPr="00F5300B" w:rsidRDefault="00F5300B" w:rsidP="00F5300B">
      <w:pPr>
        <w:spacing w:after="0"/>
        <w:rPr>
          <w:lang w:val="en-US"/>
        </w:rPr>
      </w:pPr>
      <w:r w:rsidRPr="00F5300B">
        <w:rPr>
          <w:lang w:val="en-US"/>
        </w:rPr>
        <w:t>26. Experţii în domeniul patrimoniului cultural mobil au următoarele obligaţii:</w:t>
      </w:r>
    </w:p>
    <w:p w14:paraId="3D8A6ADE" w14:textId="77777777" w:rsidR="00F5300B" w:rsidRPr="00F5300B" w:rsidRDefault="00F5300B" w:rsidP="00F5300B">
      <w:pPr>
        <w:spacing w:after="0"/>
        <w:rPr>
          <w:lang w:val="en-US"/>
        </w:rPr>
      </w:pPr>
      <w:r w:rsidRPr="00F5300B">
        <w:rPr>
          <w:lang w:val="en-US"/>
        </w:rPr>
        <w:t>a) să respecte prevederile legislaţiei în domeniul protejării patrimoniului cultural mobil;</w:t>
      </w:r>
    </w:p>
    <w:p w14:paraId="023289F0" w14:textId="77777777" w:rsidR="00F5300B" w:rsidRPr="00F5300B" w:rsidRDefault="00F5300B" w:rsidP="00F5300B">
      <w:pPr>
        <w:spacing w:after="0"/>
        <w:rPr>
          <w:lang w:val="en-US"/>
        </w:rPr>
      </w:pPr>
      <w:r w:rsidRPr="00F5300B">
        <w:rPr>
          <w:lang w:val="en-US"/>
        </w:rPr>
        <w:t>b) să pună la dispoziţia organismelor de control abilitate, la cererea acestora, spre consultare, datele şi documentaţiile solicitate;</w:t>
      </w:r>
    </w:p>
    <w:p w14:paraId="67E27402" w14:textId="77777777" w:rsidR="00F5300B" w:rsidRPr="00F5300B" w:rsidRDefault="00F5300B" w:rsidP="00F5300B">
      <w:pPr>
        <w:spacing w:after="0"/>
        <w:rPr>
          <w:lang w:val="en-US"/>
        </w:rPr>
      </w:pPr>
      <w:r w:rsidRPr="00F5300B">
        <w:rPr>
          <w:lang w:val="en-US"/>
        </w:rPr>
        <w:t>c) să înştiinţeze Comisia Naţională a muzeelor şi colecţiilor şi Direcţia de specialitate din cadrul Ministerului Culturii despre orice situaţii de degradare a bunurilor culturale mobile supuse expertizării, sau de încălcare a prevederilor legale în domeniul patrimoniului cultural mobil.</w:t>
      </w:r>
    </w:p>
    <w:p w14:paraId="758956EE" w14:textId="77777777" w:rsidR="00F5300B" w:rsidRPr="00F5300B" w:rsidRDefault="00F5300B" w:rsidP="00F5300B">
      <w:pPr>
        <w:spacing w:after="0"/>
        <w:rPr>
          <w:lang w:val="en-US"/>
        </w:rPr>
      </w:pPr>
      <w:r w:rsidRPr="00F5300B">
        <w:rPr>
          <w:lang w:val="en-US"/>
        </w:rPr>
        <w:t>27. Experţii acreditaţi sunt singurii îndreptăţiţi să elaboreze expertize în domeniul patrimoniului cultural mobil, precum şi pentru instanţele judecătoreşti şi notari publici, dar numai pentru specializarea în care au fost acreditaţi.</w:t>
      </w:r>
    </w:p>
    <w:p w14:paraId="30D8D003" w14:textId="77777777" w:rsidR="00F5300B" w:rsidRPr="00F5300B" w:rsidRDefault="00F5300B" w:rsidP="00F5300B">
      <w:pPr>
        <w:spacing w:after="0"/>
        <w:rPr>
          <w:lang w:val="en-US"/>
        </w:rPr>
      </w:pPr>
      <w:r w:rsidRPr="00F5300B">
        <w:rPr>
          <w:b/>
          <w:bCs/>
          <w:lang w:val="en-US"/>
        </w:rPr>
        <w:t>VI. Sancţiuni</w:t>
      </w:r>
    </w:p>
    <w:p w14:paraId="08B0DE22" w14:textId="77777777" w:rsidR="00F5300B" w:rsidRPr="00F5300B" w:rsidRDefault="00F5300B" w:rsidP="00F5300B">
      <w:pPr>
        <w:spacing w:after="0"/>
        <w:rPr>
          <w:lang w:val="en-US"/>
        </w:rPr>
      </w:pPr>
      <w:r w:rsidRPr="00F5300B">
        <w:rPr>
          <w:lang w:val="en-US"/>
        </w:rPr>
        <w:t>28. Acreditarea experţilor în domeniul patrimoniului cultural mobil poate fi retrasă pentru următoarele motive:</w:t>
      </w:r>
    </w:p>
    <w:p w14:paraId="04466611" w14:textId="77777777" w:rsidR="00F5300B" w:rsidRPr="00F5300B" w:rsidRDefault="00F5300B" w:rsidP="00F5300B">
      <w:pPr>
        <w:spacing w:after="0"/>
        <w:rPr>
          <w:lang w:val="en-US"/>
        </w:rPr>
      </w:pPr>
      <w:r w:rsidRPr="00F5300B">
        <w:rPr>
          <w:lang w:val="en-US"/>
        </w:rPr>
        <w:t>a) condamnarea penală a expertului pentru infracţiuni în legătură cu patrimoniul cultural mobil;</w:t>
      </w:r>
    </w:p>
    <w:p w14:paraId="1BC657FF" w14:textId="77777777" w:rsidR="00F5300B" w:rsidRPr="00F5300B" w:rsidRDefault="00F5300B" w:rsidP="00F5300B">
      <w:pPr>
        <w:spacing w:after="0"/>
        <w:rPr>
          <w:lang w:val="en-US"/>
        </w:rPr>
      </w:pPr>
      <w:r w:rsidRPr="00F5300B">
        <w:rPr>
          <w:lang w:val="en-US"/>
        </w:rPr>
        <w:t>b) comiterea repetată a de erori profesionale în executarea atribuţiilor de expert;</w:t>
      </w:r>
    </w:p>
    <w:p w14:paraId="232A7F7F" w14:textId="77777777" w:rsidR="00F5300B" w:rsidRPr="00F5300B" w:rsidRDefault="00F5300B" w:rsidP="00F5300B">
      <w:pPr>
        <w:spacing w:after="0"/>
        <w:rPr>
          <w:lang w:val="en-US"/>
        </w:rPr>
      </w:pPr>
      <w:r w:rsidRPr="00F5300B">
        <w:rPr>
          <w:lang w:val="en-US"/>
        </w:rPr>
        <w:t>c) în cazul dovedirii falsului în declaraţii în legătură cu îndeplinirea criteriilor de acreditare.</w:t>
      </w:r>
    </w:p>
    <w:p w14:paraId="3069E4E8" w14:textId="77777777" w:rsidR="00F5300B" w:rsidRPr="00F5300B" w:rsidRDefault="00F5300B" w:rsidP="00F5300B">
      <w:pPr>
        <w:spacing w:after="0"/>
        <w:rPr>
          <w:lang w:val="en-US"/>
        </w:rPr>
      </w:pPr>
      <w:r w:rsidRPr="00F5300B">
        <w:rPr>
          <w:lang w:val="en-US"/>
        </w:rPr>
        <w:t>29. Acreditarea poate fi suspendată, pentru o perioadă de un an, pentru următoarele motive:</w:t>
      </w:r>
    </w:p>
    <w:p w14:paraId="697F73D7" w14:textId="77777777" w:rsidR="00F5300B" w:rsidRPr="00F5300B" w:rsidRDefault="00F5300B" w:rsidP="00F5300B">
      <w:pPr>
        <w:spacing w:after="0"/>
        <w:rPr>
          <w:lang w:val="en-US"/>
        </w:rPr>
      </w:pPr>
      <w:r w:rsidRPr="00F5300B">
        <w:rPr>
          <w:lang w:val="en-US"/>
        </w:rPr>
        <w:t>a) săvârşirea de fapte care constituie contravenţii în legătură cu patrimoniul cultural mobil;</w:t>
      </w:r>
    </w:p>
    <w:p w14:paraId="598BFDF5" w14:textId="77777777" w:rsidR="00F5300B" w:rsidRPr="00F5300B" w:rsidRDefault="00F5300B" w:rsidP="00F5300B">
      <w:pPr>
        <w:spacing w:after="0"/>
        <w:rPr>
          <w:lang w:val="en-US"/>
        </w:rPr>
      </w:pPr>
      <w:r w:rsidRPr="00F5300B">
        <w:rPr>
          <w:lang w:val="en-US"/>
        </w:rPr>
        <w:t>b) situarea în conflict de interese în exercitarea atribuţiilor de expert.</w:t>
      </w:r>
    </w:p>
    <w:p w14:paraId="6A9A8DB2" w14:textId="77777777" w:rsidR="00F5300B" w:rsidRPr="00F5300B" w:rsidRDefault="00F5300B" w:rsidP="00F5300B">
      <w:pPr>
        <w:spacing w:after="0"/>
        <w:rPr>
          <w:lang w:val="en-US"/>
        </w:rPr>
      </w:pPr>
      <w:r w:rsidRPr="00F5300B">
        <w:rPr>
          <w:lang w:val="en-US"/>
        </w:rPr>
        <w:t>30.  Retragerea sau suspendarea acreditării se menţionează în Registrul experţilor.</w:t>
      </w:r>
    </w:p>
    <w:p w14:paraId="4E786BE3" w14:textId="77777777" w:rsidR="00F5300B" w:rsidRPr="00F5300B" w:rsidRDefault="00F5300B" w:rsidP="00F5300B">
      <w:pPr>
        <w:spacing w:after="0"/>
        <w:rPr>
          <w:lang w:val="en-US"/>
        </w:rPr>
      </w:pPr>
    </w:p>
    <w:p w14:paraId="463AE2DF" w14:textId="77777777" w:rsidR="00F5300B" w:rsidRPr="00F5300B" w:rsidRDefault="00F5300B" w:rsidP="00F5300B">
      <w:pPr>
        <w:spacing w:after="0"/>
        <w:jc w:val="right"/>
      </w:pPr>
      <w:r w:rsidRPr="00F5300B">
        <w:rPr>
          <w:b/>
          <w:bCs/>
        </w:rPr>
        <w:t>Anexă nr. 1</w:t>
      </w:r>
    </w:p>
    <w:p w14:paraId="5C1E4C7E" w14:textId="77777777" w:rsidR="00F5300B" w:rsidRPr="00F5300B" w:rsidRDefault="00F5300B" w:rsidP="00F5300B">
      <w:pPr>
        <w:spacing w:after="0"/>
        <w:jc w:val="center"/>
      </w:pPr>
      <w:r w:rsidRPr="00F5300B">
        <w:rPr>
          <w:b/>
          <w:bCs/>
        </w:rPr>
        <w:t>Cerere</w:t>
      </w:r>
    </w:p>
    <w:p w14:paraId="1169628E" w14:textId="77777777" w:rsidR="00F5300B" w:rsidRPr="00F5300B" w:rsidRDefault="00F5300B" w:rsidP="00F5300B">
      <w:pPr>
        <w:spacing w:after="0"/>
        <w:rPr>
          <w:lang w:val="en-US"/>
        </w:rPr>
      </w:pPr>
      <w:r w:rsidRPr="00F5300B">
        <w:t xml:space="preserve">            </w:t>
      </w:r>
      <w:r w:rsidRPr="00F5300B">
        <w:rPr>
          <w:lang w:val="en-US"/>
        </w:rPr>
        <w:t>Subsemnatul, (</w:t>
      </w:r>
      <w:r w:rsidRPr="00F5300B">
        <w:rPr>
          <w:i/>
          <w:iCs/>
          <w:lang w:val="en-US"/>
        </w:rPr>
        <w:t>nume, prenume</w:t>
      </w:r>
      <w:r w:rsidRPr="00F5300B">
        <w:rPr>
          <w:lang w:val="en-US"/>
        </w:rPr>
        <w:t>)_________________________, (</w:t>
      </w:r>
      <w:r w:rsidRPr="00F5300B">
        <w:rPr>
          <w:i/>
          <w:iCs/>
          <w:lang w:val="en-US"/>
        </w:rPr>
        <w:t>cod CNP, sau fiscal</w:t>
      </w:r>
      <w:r w:rsidRPr="00F5300B">
        <w:rPr>
          <w:lang w:val="en-US"/>
        </w:rPr>
        <w:t>) _________, adresa (</w:t>
      </w:r>
      <w:r w:rsidRPr="00F5300B">
        <w:rPr>
          <w:i/>
          <w:iCs/>
          <w:lang w:val="en-US"/>
        </w:rPr>
        <w:t>localitatea, strada, nr. casă, nr. apartament, cod poştaal</w:t>
      </w:r>
      <w:r w:rsidRPr="00F5300B">
        <w:rPr>
          <w:lang w:val="en-US"/>
        </w:rPr>
        <w:t>): _______________, (locul de muncă) __________,  (funcţia deţinută) ___________,  solicit acreditarea în calitate de expert în domeniul de specializare_________________________.</w:t>
      </w:r>
    </w:p>
    <w:p w14:paraId="12F6A0D4" w14:textId="77777777" w:rsidR="00F5300B" w:rsidRPr="00F5300B" w:rsidRDefault="00F5300B" w:rsidP="00F5300B">
      <w:pPr>
        <w:spacing w:after="0"/>
        <w:rPr>
          <w:lang w:val="en-US"/>
        </w:rPr>
      </w:pPr>
      <w:r w:rsidRPr="00F5300B">
        <w:rPr>
          <w:lang w:val="en-US"/>
        </w:rPr>
        <w:t> </w:t>
      </w:r>
    </w:p>
    <w:p w14:paraId="1A84A42F" w14:textId="77777777" w:rsidR="00F5300B" w:rsidRPr="00F5300B" w:rsidRDefault="00F5300B" w:rsidP="00F5300B">
      <w:pPr>
        <w:spacing w:after="0"/>
        <w:rPr>
          <w:lang w:val="en-US"/>
        </w:rPr>
      </w:pPr>
      <w:r w:rsidRPr="00F5300B">
        <w:rPr>
          <w:lang w:val="en-US"/>
        </w:rPr>
        <w:t>Data, semnătura</w:t>
      </w:r>
    </w:p>
    <w:p w14:paraId="6D9B5745" w14:textId="77777777" w:rsidR="00F5300B" w:rsidRPr="00F5300B" w:rsidRDefault="00F5300B" w:rsidP="00F5300B">
      <w:pPr>
        <w:spacing w:after="0"/>
        <w:rPr>
          <w:lang w:val="en-US"/>
        </w:rPr>
      </w:pPr>
      <w:r w:rsidRPr="00F5300B">
        <w:rPr>
          <w:lang w:val="en-US"/>
        </w:rPr>
        <w:t> </w:t>
      </w:r>
    </w:p>
    <w:p w14:paraId="7B6FD4BE" w14:textId="77777777" w:rsidR="00F5300B" w:rsidRPr="00F5300B" w:rsidRDefault="00F5300B" w:rsidP="00F5300B">
      <w:pPr>
        <w:spacing w:after="0"/>
        <w:jc w:val="right"/>
        <w:rPr>
          <w:lang w:val="en-US"/>
        </w:rPr>
      </w:pPr>
      <w:r w:rsidRPr="00F5300B">
        <w:rPr>
          <w:b/>
          <w:bCs/>
          <w:lang w:val="en-US"/>
        </w:rPr>
        <w:t> Anexa nr. 2</w:t>
      </w:r>
    </w:p>
    <w:p w14:paraId="0C4185C5" w14:textId="77777777" w:rsidR="00F5300B" w:rsidRPr="00F5300B" w:rsidRDefault="00F5300B" w:rsidP="00F5300B">
      <w:pPr>
        <w:spacing w:after="0"/>
        <w:jc w:val="center"/>
        <w:rPr>
          <w:lang w:val="en-US"/>
        </w:rPr>
      </w:pPr>
      <w:r w:rsidRPr="00F5300B">
        <w:rPr>
          <w:b/>
          <w:bCs/>
          <w:lang w:val="en-US"/>
        </w:rPr>
        <w:t>Republica Moldova</w:t>
      </w:r>
    </w:p>
    <w:p w14:paraId="48B59D13" w14:textId="77777777" w:rsidR="00F5300B" w:rsidRPr="00F5300B" w:rsidRDefault="00F5300B" w:rsidP="00F5300B">
      <w:pPr>
        <w:spacing w:after="0"/>
        <w:jc w:val="center"/>
        <w:rPr>
          <w:lang w:val="en-US"/>
        </w:rPr>
      </w:pPr>
      <w:r w:rsidRPr="00F5300B">
        <w:rPr>
          <w:b/>
          <w:bCs/>
          <w:lang w:val="en-US"/>
        </w:rPr>
        <w:t>Ministerul Culturii</w:t>
      </w:r>
    </w:p>
    <w:p w14:paraId="7A57B8D1" w14:textId="77777777" w:rsidR="00F5300B" w:rsidRPr="00F5300B" w:rsidRDefault="00F5300B" w:rsidP="00F5300B">
      <w:pPr>
        <w:spacing w:after="0"/>
        <w:jc w:val="center"/>
        <w:rPr>
          <w:lang w:val="en-US"/>
        </w:rPr>
      </w:pPr>
      <w:r w:rsidRPr="00F5300B">
        <w:rPr>
          <w:b/>
          <w:bCs/>
          <w:lang w:val="en-US"/>
        </w:rPr>
        <w:t>Certificat</w:t>
      </w:r>
    </w:p>
    <w:p w14:paraId="125A1EBE" w14:textId="77777777" w:rsidR="00F5300B" w:rsidRPr="00F5300B" w:rsidRDefault="00F5300B" w:rsidP="00F5300B">
      <w:pPr>
        <w:spacing w:after="0"/>
        <w:rPr>
          <w:lang w:val="en-US"/>
        </w:rPr>
      </w:pPr>
      <w:r w:rsidRPr="00F5300B">
        <w:rPr>
          <w:lang w:val="en-US"/>
        </w:rPr>
        <w:t> </w:t>
      </w:r>
    </w:p>
    <w:p w14:paraId="265A1965" w14:textId="7CCFD31B" w:rsidR="00F5300B" w:rsidRPr="00F5300B" w:rsidRDefault="00F5300B" w:rsidP="00F5300B">
      <w:pPr>
        <w:spacing w:after="0"/>
        <w:jc w:val="center"/>
        <w:rPr>
          <w:lang w:val="en-US"/>
        </w:rPr>
      </w:pPr>
      <w:r w:rsidRPr="00F5300B">
        <w:rPr>
          <w:lang w:val="en-US"/>
        </w:rPr>
        <w:t>Nr.____________ Data______________</w:t>
      </w:r>
    </w:p>
    <w:p w14:paraId="698CFE46" w14:textId="77777777" w:rsidR="00F5300B" w:rsidRPr="00F5300B" w:rsidRDefault="00F5300B" w:rsidP="00F5300B">
      <w:pPr>
        <w:spacing w:after="0"/>
        <w:rPr>
          <w:lang w:val="en-US"/>
        </w:rPr>
      </w:pPr>
      <w:r w:rsidRPr="00F5300B">
        <w:rPr>
          <w:lang w:val="en-US"/>
        </w:rPr>
        <w:t> </w:t>
      </w:r>
    </w:p>
    <w:p w14:paraId="6103A150" w14:textId="77777777" w:rsidR="00F5300B" w:rsidRPr="00F5300B" w:rsidRDefault="00F5300B" w:rsidP="00F5300B">
      <w:pPr>
        <w:spacing w:after="0"/>
        <w:rPr>
          <w:lang w:val="en-US"/>
        </w:rPr>
      </w:pPr>
      <w:r w:rsidRPr="00F5300B">
        <w:rPr>
          <w:lang w:val="en-US"/>
        </w:rPr>
        <w:t xml:space="preserve">Ministerul Culturii, în conformitate cu prevederile art. 30 din Legea nr. 280 din 27 decembrie 2011 privind protejarea patrimoniului cultural naţional mobil şi cu avizul Comisiei Naţionale a muzeelor şi </w:t>
      </w:r>
      <w:r w:rsidRPr="00F5300B">
        <w:rPr>
          <w:lang w:val="en-US"/>
        </w:rPr>
        <w:lastRenderedPageBreak/>
        <w:t>colecţiilor din data de________________, atestă că domnul/doamna__________________________, născut/născută în anul_____________, luna_________, ziua_________, localitatea____________________________, care se legitimează cu____________________, seria__________, nr._________, codul numeric personal__________________, a obţinut, în baza documentelor prezentate, calitatea de expert în domeniul/domeniile_______________________</w:t>
      </w:r>
    </w:p>
    <w:p w14:paraId="63506AC1" w14:textId="77777777" w:rsidR="00F5300B" w:rsidRPr="00F5300B" w:rsidRDefault="00F5300B" w:rsidP="00F5300B">
      <w:pPr>
        <w:spacing w:after="0"/>
        <w:rPr>
          <w:lang w:val="en-US"/>
        </w:rPr>
      </w:pPr>
      <w:r w:rsidRPr="00F5300B">
        <w:rPr>
          <w:lang w:val="en-US"/>
        </w:rPr>
        <w:t> </w:t>
      </w:r>
    </w:p>
    <w:p w14:paraId="1F1C4F26" w14:textId="77777777" w:rsidR="00F5300B" w:rsidRPr="00F5300B" w:rsidRDefault="00F5300B" w:rsidP="00F5300B">
      <w:pPr>
        <w:spacing w:after="0"/>
        <w:rPr>
          <w:lang w:val="en-US"/>
        </w:rPr>
      </w:pPr>
      <w:r w:rsidRPr="00F5300B">
        <w:rPr>
          <w:lang w:val="en-US"/>
        </w:rPr>
        <w:t>Ministrul culturii__________________________</w:t>
      </w:r>
    </w:p>
    <w:p w14:paraId="1C1520E6" w14:textId="77777777" w:rsidR="00F5300B" w:rsidRPr="00F5300B" w:rsidRDefault="00F5300B" w:rsidP="00F5300B">
      <w:pPr>
        <w:spacing w:after="0"/>
        <w:rPr>
          <w:lang w:val="en-US"/>
        </w:rPr>
      </w:pPr>
      <w:r w:rsidRPr="00F5300B">
        <w:rPr>
          <w:lang w:val="en-US"/>
        </w:rPr>
        <w:t>Data, ştampila_____________________</w:t>
      </w:r>
    </w:p>
    <w:p w14:paraId="719BE4F4" w14:textId="77777777" w:rsidR="00F5300B" w:rsidRPr="00F5300B" w:rsidRDefault="00F5300B" w:rsidP="00F5300B">
      <w:pPr>
        <w:spacing w:after="0"/>
        <w:rPr>
          <w:lang w:val="en-US"/>
        </w:rPr>
      </w:pPr>
      <w:r w:rsidRPr="00F5300B">
        <w:rPr>
          <w:lang w:val="en-US"/>
        </w:rPr>
        <w:t> </w:t>
      </w:r>
    </w:p>
    <w:p w14:paraId="04AB56D6" w14:textId="77777777" w:rsidR="00F5300B" w:rsidRPr="00F5300B" w:rsidRDefault="00F5300B" w:rsidP="00F5300B">
      <w:pPr>
        <w:spacing w:after="0"/>
        <w:jc w:val="right"/>
        <w:rPr>
          <w:lang w:val="en-US"/>
        </w:rPr>
      </w:pPr>
      <w:r w:rsidRPr="00F5300B">
        <w:rPr>
          <w:b/>
          <w:bCs/>
          <w:lang w:val="en-US"/>
        </w:rPr>
        <w:t> Anexa nr.</w:t>
      </w:r>
      <w:r w:rsidRPr="00F5300B">
        <w:rPr>
          <w:lang w:val="en-US"/>
        </w:rPr>
        <w:t> </w:t>
      </w:r>
      <w:r w:rsidRPr="00F5300B">
        <w:rPr>
          <w:b/>
          <w:bCs/>
          <w:lang w:val="en-US"/>
        </w:rPr>
        <w:t>3</w:t>
      </w:r>
    </w:p>
    <w:p w14:paraId="3C2EFC53" w14:textId="77777777" w:rsidR="00F5300B" w:rsidRPr="00F5300B" w:rsidRDefault="00F5300B" w:rsidP="00F5300B">
      <w:pPr>
        <w:spacing w:after="0"/>
        <w:rPr>
          <w:lang w:val="en-US"/>
        </w:rPr>
      </w:pPr>
      <w:r w:rsidRPr="00F5300B">
        <w:rPr>
          <w:b/>
          <w:bCs/>
          <w:lang w:val="en-US"/>
        </w:rPr>
        <w:t>Domeniile de specializare a experţilor în patrimoniu cultural mobil</w:t>
      </w:r>
    </w:p>
    <w:p w14:paraId="7192D8E9" w14:textId="77777777" w:rsidR="00F5300B" w:rsidRPr="00F5300B" w:rsidRDefault="00F5300B" w:rsidP="00F5300B">
      <w:pPr>
        <w:spacing w:after="0"/>
        <w:rPr>
          <w:lang w:val="en-US"/>
        </w:rPr>
      </w:pPr>
      <w:r w:rsidRPr="00F5300B">
        <w:rPr>
          <w:lang w:val="en-US"/>
        </w:rPr>
        <w:t>1. Arheologie</w:t>
      </w:r>
    </w:p>
    <w:p w14:paraId="29985DE7" w14:textId="77777777" w:rsidR="00F5300B" w:rsidRPr="00F5300B" w:rsidRDefault="00F5300B" w:rsidP="00F5300B">
      <w:pPr>
        <w:spacing w:after="0"/>
        <w:rPr>
          <w:lang w:val="en-US"/>
        </w:rPr>
      </w:pPr>
      <w:r w:rsidRPr="00F5300B">
        <w:rPr>
          <w:lang w:val="en-US"/>
        </w:rPr>
        <w:t>2. Paleontologie</w:t>
      </w:r>
    </w:p>
    <w:p w14:paraId="5557391D" w14:textId="77777777" w:rsidR="00F5300B" w:rsidRPr="00F5300B" w:rsidRDefault="00F5300B" w:rsidP="00F5300B">
      <w:pPr>
        <w:spacing w:after="0"/>
        <w:rPr>
          <w:lang w:val="en-US"/>
        </w:rPr>
      </w:pPr>
      <w:r w:rsidRPr="00F5300B">
        <w:rPr>
          <w:lang w:val="en-US"/>
        </w:rPr>
        <w:t>3. Zoologie</w:t>
      </w:r>
    </w:p>
    <w:p w14:paraId="0E36F158" w14:textId="77777777" w:rsidR="00F5300B" w:rsidRPr="00F5300B" w:rsidRDefault="00F5300B" w:rsidP="00F5300B">
      <w:pPr>
        <w:spacing w:after="0"/>
        <w:rPr>
          <w:lang w:val="en-US"/>
        </w:rPr>
      </w:pPr>
      <w:r w:rsidRPr="00F5300B">
        <w:rPr>
          <w:lang w:val="en-US"/>
        </w:rPr>
        <w:t>4. Ştiinţele naturii</w:t>
      </w:r>
    </w:p>
    <w:p w14:paraId="6CD56E58" w14:textId="77777777" w:rsidR="00F5300B" w:rsidRPr="00F5300B" w:rsidRDefault="00F5300B" w:rsidP="00F5300B">
      <w:pPr>
        <w:spacing w:after="0"/>
        <w:rPr>
          <w:lang w:val="en-US"/>
        </w:rPr>
      </w:pPr>
      <w:r w:rsidRPr="00F5300B">
        <w:rPr>
          <w:lang w:val="en-US"/>
        </w:rPr>
        <w:t>5. Heraldică</w:t>
      </w:r>
    </w:p>
    <w:p w14:paraId="52F71AB5" w14:textId="77777777" w:rsidR="00F5300B" w:rsidRPr="00F5300B" w:rsidRDefault="00F5300B" w:rsidP="00F5300B">
      <w:pPr>
        <w:spacing w:after="0"/>
        <w:rPr>
          <w:lang w:val="en-US"/>
        </w:rPr>
      </w:pPr>
      <w:r w:rsidRPr="00F5300B">
        <w:rPr>
          <w:lang w:val="en-US"/>
        </w:rPr>
        <w:t>6. Numismatică</w:t>
      </w:r>
    </w:p>
    <w:p w14:paraId="6CC86B97" w14:textId="77777777" w:rsidR="00F5300B" w:rsidRPr="00F5300B" w:rsidRDefault="00F5300B" w:rsidP="00F5300B">
      <w:pPr>
        <w:spacing w:after="0"/>
        <w:rPr>
          <w:lang w:val="en-US"/>
        </w:rPr>
      </w:pPr>
      <w:r w:rsidRPr="00F5300B">
        <w:rPr>
          <w:lang w:val="en-US"/>
        </w:rPr>
        <w:t>7. Etnografie</w:t>
      </w:r>
    </w:p>
    <w:p w14:paraId="5FD477E4" w14:textId="77777777" w:rsidR="00F5300B" w:rsidRPr="00F5300B" w:rsidRDefault="00F5300B" w:rsidP="00F5300B">
      <w:pPr>
        <w:spacing w:after="0"/>
        <w:rPr>
          <w:lang w:val="en-US"/>
        </w:rPr>
      </w:pPr>
      <w:r w:rsidRPr="00F5300B">
        <w:rPr>
          <w:lang w:val="en-US"/>
        </w:rPr>
        <w:t>8. Filatelie</w:t>
      </w:r>
    </w:p>
    <w:p w14:paraId="75083F5D" w14:textId="77777777" w:rsidR="00F5300B" w:rsidRPr="00F5300B" w:rsidRDefault="00F5300B" w:rsidP="00F5300B">
      <w:pPr>
        <w:spacing w:after="0"/>
        <w:rPr>
          <w:lang w:val="en-US"/>
        </w:rPr>
      </w:pPr>
      <w:r w:rsidRPr="00F5300B">
        <w:rPr>
          <w:lang w:val="en-US"/>
        </w:rPr>
        <w:t>9. Cartografie</w:t>
      </w:r>
    </w:p>
    <w:p w14:paraId="5873D54F" w14:textId="77777777" w:rsidR="00F5300B" w:rsidRPr="00F5300B" w:rsidRDefault="00F5300B" w:rsidP="00F5300B">
      <w:pPr>
        <w:spacing w:after="0"/>
        <w:rPr>
          <w:lang w:val="en-US"/>
        </w:rPr>
      </w:pPr>
      <w:r w:rsidRPr="00F5300B">
        <w:rPr>
          <w:lang w:val="en-US"/>
        </w:rPr>
        <w:t>10. Artă plastică</w:t>
      </w:r>
    </w:p>
    <w:p w14:paraId="6ECB21B8" w14:textId="77777777" w:rsidR="00F5300B" w:rsidRPr="00F5300B" w:rsidRDefault="00F5300B" w:rsidP="00F5300B">
      <w:pPr>
        <w:spacing w:after="0"/>
        <w:rPr>
          <w:lang w:val="en-US"/>
        </w:rPr>
      </w:pPr>
      <w:r w:rsidRPr="00F5300B">
        <w:rPr>
          <w:lang w:val="en-US"/>
        </w:rPr>
        <w:t>11. Artă decorativă</w:t>
      </w:r>
    </w:p>
    <w:p w14:paraId="01D990E0" w14:textId="77777777" w:rsidR="00F5300B" w:rsidRPr="00F5300B" w:rsidRDefault="00F5300B" w:rsidP="00F5300B">
      <w:pPr>
        <w:spacing w:after="0"/>
        <w:rPr>
          <w:lang w:val="en-US"/>
        </w:rPr>
      </w:pPr>
      <w:r w:rsidRPr="00F5300B">
        <w:rPr>
          <w:lang w:val="en-US"/>
        </w:rPr>
        <w:t>12. Arme şi armuri</w:t>
      </w:r>
    </w:p>
    <w:p w14:paraId="12978CC3" w14:textId="77777777" w:rsidR="00F5300B" w:rsidRPr="00F5300B" w:rsidRDefault="00F5300B" w:rsidP="00F5300B">
      <w:pPr>
        <w:spacing w:after="0"/>
        <w:rPr>
          <w:lang w:val="en-US"/>
        </w:rPr>
      </w:pPr>
      <w:r w:rsidRPr="00F5300B">
        <w:rPr>
          <w:lang w:val="en-US"/>
        </w:rPr>
        <w:t>13. Carte veche, manuscrise</w:t>
      </w:r>
    </w:p>
    <w:p w14:paraId="5AFFCED6" w14:textId="77777777" w:rsidR="00F5300B" w:rsidRPr="00F5300B" w:rsidRDefault="00F5300B" w:rsidP="00F5300B">
      <w:pPr>
        <w:spacing w:after="0"/>
      </w:pPr>
      <w:r w:rsidRPr="00F5300B">
        <w:t>14. Instrumente muzicale</w:t>
      </w:r>
    </w:p>
    <w:p w14:paraId="1ACE7E9C" w14:textId="77777777" w:rsidR="006C61F2" w:rsidRDefault="006C61F2">
      <w:pPr>
        <w:spacing w:after="0"/>
      </w:pPr>
    </w:p>
    <w:sectPr w:rsidR="006C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A8"/>
    <w:rsid w:val="001F0036"/>
    <w:rsid w:val="006C61F2"/>
    <w:rsid w:val="008543A3"/>
    <w:rsid w:val="00D442D9"/>
    <w:rsid w:val="00D6357F"/>
    <w:rsid w:val="00DA77A8"/>
    <w:rsid w:val="00F5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B3FB"/>
  <w15:chartTrackingRefBased/>
  <w15:docId w15:val="{4693CEF1-4545-4E9C-AB14-E2399352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69038">
      <w:bodyDiv w:val="1"/>
      <w:marLeft w:val="0"/>
      <w:marRight w:val="0"/>
      <w:marTop w:val="0"/>
      <w:marBottom w:val="0"/>
      <w:divBdr>
        <w:top w:val="none" w:sz="0" w:space="0" w:color="auto"/>
        <w:left w:val="none" w:sz="0" w:space="0" w:color="auto"/>
        <w:bottom w:val="none" w:sz="0" w:space="0" w:color="auto"/>
        <w:right w:val="none" w:sz="0" w:space="0" w:color="auto"/>
      </w:divBdr>
    </w:div>
    <w:div w:id="731738045">
      <w:bodyDiv w:val="1"/>
      <w:marLeft w:val="0"/>
      <w:marRight w:val="0"/>
      <w:marTop w:val="0"/>
      <w:marBottom w:val="0"/>
      <w:divBdr>
        <w:top w:val="none" w:sz="0" w:space="0" w:color="auto"/>
        <w:left w:val="none" w:sz="0" w:space="0" w:color="auto"/>
        <w:bottom w:val="none" w:sz="0" w:space="0" w:color="auto"/>
        <w:right w:val="none" w:sz="0" w:space="0" w:color="auto"/>
      </w:divBdr>
    </w:div>
    <w:div w:id="1168132418">
      <w:bodyDiv w:val="1"/>
      <w:marLeft w:val="0"/>
      <w:marRight w:val="0"/>
      <w:marTop w:val="0"/>
      <w:marBottom w:val="0"/>
      <w:divBdr>
        <w:top w:val="none" w:sz="0" w:space="0" w:color="auto"/>
        <w:left w:val="none" w:sz="0" w:space="0" w:color="auto"/>
        <w:bottom w:val="none" w:sz="0" w:space="0" w:color="auto"/>
        <w:right w:val="none" w:sz="0" w:space="0" w:color="auto"/>
      </w:divBdr>
    </w:div>
    <w:div w:id="1433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2023-10-23T08:09:00Z</dcterms:created>
  <dcterms:modified xsi:type="dcterms:W3CDTF">2023-11-06T09:13:00Z</dcterms:modified>
</cp:coreProperties>
</file>